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1687" w14:textId="6093D25F" w:rsidR="007B465D" w:rsidRPr="00802622" w:rsidRDefault="007B465D" w:rsidP="00802622">
      <w:pPr>
        <w:pStyle w:val="Heading1"/>
        <w:jc w:val="center"/>
        <w:rPr>
          <w:rFonts w:ascii="Calibri Light" w:hAnsi="Calibri Light"/>
          <w:sz w:val="28"/>
          <w:szCs w:val="28"/>
        </w:rPr>
      </w:pPr>
      <w:r w:rsidRPr="5B7670F9">
        <w:rPr>
          <w:sz w:val="28"/>
          <w:szCs w:val="28"/>
        </w:rPr>
        <w:t xml:space="preserve">Design a Deliverable </w:t>
      </w:r>
      <w:r>
        <w:rPr>
          <w:sz w:val="28"/>
          <w:szCs w:val="28"/>
        </w:rPr>
        <w:t>Guidance and Sample Completed Template</w:t>
      </w:r>
    </w:p>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4988"/>
        <w:gridCol w:w="7200"/>
      </w:tblGrid>
      <w:tr w:rsidR="003875B7" w:rsidRPr="00CF0B0B" w14:paraId="1038DED9" w14:textId="77777777" w:rsidTr="00506EF5">
        <w:trPr>
          <w:trHeight w:val="339"/>
        </w:trPr>
        <w:tc>
          <w:tcPr>
            <w:tcW w:w="13665" w:type="dxa"/>
            <w:gridSpan w:val="3"/>
            <w:tcBorders>
              <w:top w:val="nil"/>
              <w:left w:val="nil"/>
              <w:bottom w:val="nil"/>
              <w:right w:val="nil"/>
            </w:tcBorders>
            <w:shd w:val="clear" w:color="auto" w:fill="FFFFFF" w:themeFill="background1"/>
            <w:vAlign w:val="center"/>
          </w:tcPr>
          <w:p w14:paraId="260DE465" w14:textId="77777777" w:rsidR="003875B7" w:rsidRPr="00B307E4" w:rsidRDefault="003875B7" w:rsidP="007B465D">
            <w:pPr>
              <w:rPr>
                <w:b/>
                <w:bCs/>
                <w:u w:val="single"/>
              </w:rPr>
            </w:pPr>
            <w:r w:rsidRPr="00B307E4">
              <w:rPr>
                <w:b/>
                <w:bCs/>
                <w:u w:val="single"/>
              </w:rPr>
              <w:t>Guidance</w:t>
            </w:r>
          </w:p>
          <w:p w14:paraId="4BCF2001" w14:textId="01F4349E" w:rsidR="003875B7" w:rsidRPr="00B307E4" w:rsidRDefault="003875B7" w:rsidP="007B465D">
            <w:r w:rsidRPr="00B307E4">
              <w:t xml:space="preserve">A few pointers may be helpful as you complete </w:t>
            </w:r>
            <w:r w:rsidR="0091531F">
              <w:t xml:space="preserve">the proposal </w:t>
            </w:r>
            <w:r w:rsidRPr="00B307E4">
              <w:t>template for your Design and Deliverable (DAD) deliverables.</w:t>
            </w:r>
          </w:p>
          <w:p w14:paraId="640BB242" w14:textId="77777777" w:rsidR="003875B7" w:rsidRPr="006128CD" w:rsidRDefault="003875B7" w:rsidP="007B465D">
            <w:pPr>
              <w:pStyle w:val="ListParagraph"/>
              <w:ind w:left="360"/>
              <w:rPr>
                <w:sz w:val="20"/>
                <w:szCs w:val="20"/>
              </w:rPr>
            </w:pPr>
          </w:p>
          <w:p w14:paraId="2FC27D65" w14:textId="3751A5B1" w:rsidR="003875B7" w:rsidRPr="000A22C8" w:rsidRDefault="003875B7" w:rsidP="007B465D">
            <w:pPr>
              <w:pStyle w:val="ListParagraph"/>
              <w:numPr>
                <w:ilvl w:val="0"/>
                <w:numId w:val="5"/>
              </w:numPr>
            </w:pPr>
            <w:r w:rsidRPr="000A22C8">
              <w:t xml:space="preserve">Think about what you do that’s important to your </w:t>
            </w:r>
            <w:bookmarkStart w:id="0" w:name="_Int_oxZgyDVm"/>
            <w:proofErr w:type="gramStart"/>
            <w:r w:rsidRPr="000A22C8">
              <w:t>sector’s</w:t>
            </w:r>
            <w:bookmarkEnd w:id="0"/>
            <w:proofErr w:type="gramEnd"/>
            <w:r w:rsidRPr="000A22C8">
              <w:t xml:space="preserve"> or organization’s emergency management capability and capacity. If that’s meetings, use a design a deliverable (DAD) for a slate of meetings. If what’s important is a planning and exercise series, use </w:t>
            </w:r>
            <w:r w:rsidR="007F13B2" w:rsidRPr="000A22C8">
              <w:t>one</w:t>
            </w:r>
            <w:r w:rsidRPr="000A22C8">
              <w:t xml:space="preserve"> DAD for planning and one for exercising.</w:t>
            </w:r>
            <w:r w:rsidR="00D55AF0" w:rsidRPr="000A22C8">
              <w:t xml:space="preserve"> Examples below.</w:t>
            </w:r>
          </w:p>
          <w:p w14:paraId="3D162824" w14:textId="25672A1E" w:rsidR="003875B7" w:rsidRPr="000A22C8" w:rsidRDefault="003875B7" w:rsidP="007B465D">
            <w:pPr>
              <w:pStyle w:val="ListParagraph"/>
              <w:numPr>
                <w:ilvl w:val="0"/>
                <w:numId w:val="5"/>
              </w:numPr>
              <w:rPr>
                <w:b/>
                <w:bCs/>
              </w:rPr>
            </w:pPr>
            <w:r w:rsidRPr="000A22C8">
              <w:t>For extensive projects, if you can break them down into discrete phases or sections, you can use a DAD for each one. For example, if you want to work on a broad project on cyber disruptions and you see that you need an assessment, a plan, a training program and an exercise, you can make each of these a separate DAD</w:t>
            </w:r>
            <w:r w:rsidR="0055357F" w:rsidRPr="000A22C8">
              <w:t>, or use DADs for the first two steps this budget period and the next two in the next budget period</w:t>
            </w:r>
            <w:r w:rsidRPr="000A22C8">
              <w:t xml:space="preserve">. Just be sure that these are easily discernable from each other. </w:t>
            </w:r>
            <w:r w:rsidR="003E18D9">
              <w:t>To make that distinction,</w:t>
            </w:r>
            <w:r w:rsidRPr="000A22C8">
              <w:t xml:space="preserve"> name each project in the name section</w:t>
            </w:r>
            <w:r w:rsidR="003E18D9">
              <w:t xml:space="preserve"> of the template</w:t>
            </w:r>
            <w:r w:rsidRPr="000A22C8">
              <w:t xml:space="preserve"> “Cyber Disruption Program Phase 1: Assessment,” “Cyber Disruption Program Phase 2: Planning,” “Cyber Disruption Program Phase 3: Training,” etc.</w:t>
            </w:r>
          </w:p>
          <w:p w14:paraId="1CD6288E" w14:textId="22FE5918" w:rsidR="005216FC" w:rsidRPr="000A22C8" w:rsidRDefault="00F77519" w:rsidP="005216FC">
            <w:pPr>
              <w:pStyle w:val="ListParagraph"/>
              <w:numPr>
                <w:ilvl w:val="0"/>
                <w:numId w:val="5"/>
              </w:numPr>
            </w:pPr>
            <w:r>
              <w:t>C</w:t>
            </w:r>
            <w:r w:rsidR="005216FC" w:rsidRPr="000A22C8">
              <w:t>omplete a proposal</w:t>
            </w:r>
            <w:r w:rsidR="008B493A" w:rsidRPr="000A22C8">
              <w:t xml:space="preserve"> (blue table)</w:t>
            </w:r>
            <w:r w:rsidR="005216FC" w:rsidRPr="000A22C8">
              <w:t xml:space="preserve"> for each DAD you wish to complete. Likewise, you will submit a report</w:t>
            </w:r>
            <w:r w:rsidR="008B493A" w:rsidRPr="000A22C8">
              <w:t xml:space="preserve"> (green table)</w:t>
            </w:r>
            <w:r w:rsidR="005216FC" w:rsidRPr="000A22C8">
              <w:t xml:space="preserve"> or other documentation for each DAD </w:t>
            </w:r>
            <w:r w:rsidR="000A22C8" w:rsidRPr="000A22C8">
              <w:t xml:space="preserve">when </w:t>
            </w:r>
            <w:r w:rsidR="005216FC" w:rsidRPr="000A22C8">
              <w:t xml:space="preserve">you </w:t>
            </w:r>
            <w:r w:rsidR="000A22C8" w:rsidRPr="000A22C8">
              <w:t xml:space="preserve">have </w:t>
            </w:r>
            <w:r w:rsidR="005216FC" w:rsidRPr="000A22C8">
              <w:t>complete</w:t>
            </w:r>
            <w:r w:rsidR="000A22C8" w:rsidRPr="000A22C8">
              <w:t>d it</w:t>
            </w:r>
            <w:r w:rsidR="005216FC" w:rsidRPr="000A22C8">
              <w:t>.</w:t>
            </w:r>
            <w:r w:rsidR="002C002C">
              <w:t xml:space="preserve"> E</w:t>
            </w:r>
            <w:r w:rsidR="002C002C" w:rsidRPr="000A22C8">
              <w:t>quipment purchases require a bit more</w:t>
            </w:r>
            <w:r w:rsidR="002C002C">
              <w:t>.</w:t>
            </w:r>
          </w:p>
          <w:p w14:paraId="3931735A" w14:textId="3DE51161" w:rsidR="00130254" w:rsidRPr="00130254" w:rsidRDefault="003875B7" w:rsidP="007B465D">
            <w:pPr>
              <w:pStyle w:val="ListParagraph"/>
              <w:numPr>
                <w:ilvl w:val="0"/>
                <w:numId w:val="5"/>
              </w:numPr>
              <w:rPr>
                <w:b/>
                <w:bCs/>
              </w:rPr>
            </w:pPr>
            <w:r w:rsidRPr="000A22C8">
              <w:t>For equipment or supplies purchase, submit</w:t>
            </w:r>
            <w:r w:rsidR="00A34253">
              <w:t xml:space="preserve"> the green table completed and</w:t>
            </w:r>
            <w:r w:rsidRPr="000A22C8">
              <w:t xml:space="preserve"> </w:t>
            </w:r>
            <w:r w:rsidRPr="00A34253">
              <w:rPr>
                <w:b/>
                <w:bCs/>
                <w:u w:val="single"/>
              </w:rPr>
              <w:t>all required documentation</w:t>
            </w:r>
            <w:r w:rsidRPr="000A22C8">
              <w:t xml:space="preserve"> on or before June 3, 2025. </w:t>
            </w:r>
          </w:p>
          <w:p w14:paraId="0BD31118" w14:textId="22B28724" w:rsidR="003875B7" w:rsidRPr="000A22C8" w:rsidRDefault="003875B7" w:rsidP="007B465D">
            <w:pPr>
              <w:pStyle w:val="ListParagraph"/>
              <w:numPr>
                <w:ilvl w:val="0"/>
                <w:numId w:val="5"/>
              </w:numPr>
              <w:rPr>
                <w:b/>
                <w:bCs/>
              </w:rPr>
            </w:pPr>
            <w:r w:rsidRPr="000A22C8">
              <w:t xml:space="preserve">For exercises, </w:t>
            </w:r>
            <w:r w:rsidRPr="00D95735">
              <w:rPr>
                <w:b/>
                <w:bCs/>
                <w:u w:val="single"/>
              </w:rPr>
              <w:t>do not complete the green portion</w:t>
            </w:r>
            <w:r w:rsidRPr="000A22C8">
              <w:t xml:space="preserve"> of the template. Just submit </w:t>
            </w:r>
            <w:proofErr w:type="gramStart"/>
            <w:r w:rsidRPr="000A22C8">
              <w:t>all of</w:t>
            </w:r>
            <w:proofErr w:type="gramEnd"/>
            <w:r w:rsidRPr="000A22C8">
              <w:t xml:space="preserve"> the exercise documentation listed (according to exercise type)</w:t>
            </w:r>
            <w:r w:rsidR="00A34253">
              <w:t>.</w:t>
            </w:r>
            <w:r w:rsidRPr="000A22C8">
              <w:t xml:space="preserve"> </w:t>
            </w:r>
            <w:r w:rsidR="00DE4AF6" w:rsidRPr="000A22C8">
              <w:t xml:space="preserve">For exercises, submit </w:t>
            </w:r>
            <w:r w:rsidR="00DE4AF6" w:rsidRPr="00DE4AF6">
              <w:rPr>
                <w:b/>
                <w:bCs/>
              </w:rPr>
              <w:t>all exercise documentation</w:t>
            </w:r>
            <w:r w:rsidR="00DE4AF6" w:rsidRPr="000A22C8">
              <w:t xml:space="preserve"> on or before June 3, 2025.</w:t>
            </w:r>
          </w:p>
          <w:p w14:paraId="7692F543" w14:textId="2D4A4F80" w:rsidR="002C002C" w:rsidRPr="00A34253" w:rsidRDefault="002C002C" w:rsidP="002C002C">
            <w:pPr>
              <w:pStyle w:val="ListParagraph"/>
              <w:numPr>
                <w:ilvl w:val="0"/>
                <w:numId w:val="5"/>
              </w:numPr>
              <w:rPr>
                <w:b/>
                <w:bCs/>
              </w:rPr>
            </w:pPr>
            <w:r w:rsidRPr="000A22C8">
              <w:rPr>
                <w:b/>
                <w:bCs/>
              </w:rPr>
              <w:t>Submit the whole template document</w:t>
            </w:r>
            <w:r w:rsidRPr="000A22C8">
              <w:t xml:space="preserve"> once </w:t>
            </w:r>
            <w:r w:rsidRPr="000A22C8">
              <w:rPr>
                <w:b/>
                <w:bCs/>
              </w:rPr>
              <w:t xml:space="preserve">on or before Dec 3, </w:t>
            </w:r>
            <w:bookmarkStart w:id="1" w:name="_Int_kJtPEqkJ"/>
            <w:r w:rsidRPr="000A22C8">
              <w:rPr>
                <w:b/>
                <w:bCs/>
              </w:rPr>
              <w:t>2024</w:t>
            </w:r>
            <w:bookmarkEnd w:id="1"/>
            <w:r w:rsidRPr="000A22C8">
              <w:t xml:space="preserve"> with the blue table completed</w:t>
            </w:r>
            <w:r w:rsidR="00D95735">
              <w:t xml:space="preserve"> to your project manager</w:t>
            </w:r>
            <w:r w:rsidR="00A71D68">
              <w:t xml:space="preserve"> and cc </w:t>
            </w:r>
            <w:hyperlink r:id="rId8" w:history="1">
              <w:r w:rsidR="00A71D68" w:rsidRPr="00966FE9">
                <w:rPr>
                  <w:rStyle w:val="Hyperlink"/>
                </w:rPr>
                <w:t>dohmhcore@health.nyc.gov</w:t>
              </w:r>
            </w:hyperlink>
            <w:r w:rsidR="00A71D68">
              <w:t xml:space="preserve"> </w:t>
            </w:r>
            <w:r w:rsidRPr="000A22C8">
              <w:rPr>
                <w:b/>
                <w:bCs/>
              </w:rPr>
              <w:t>and</w:t>
            </w:r>
            <w:r w:rsidRPr="000A22C8">
              <w:t xml:space="preserve"> </w:t>
            </w:r>
            <w:r w:rsidR="00A71D68">
              <w:t xml:space="preserve">do this </w:t>
            </w:r>
            <w:r w:rsidRPr="000A22C8">
              <w:t xml:space="preserve">again </w:t>
            </w:r>
            <w:r w:rsidRPr="000A22C8">
              <w:rPr>
                <w:b/>
                <w:bCs/>
              </w:rPr>
              <w:t xml:space="preserve">on or before June 3, </w:t>
            </w:r>
            <w:bookmarkStart w:id="2" w:name="_Int_DgNNKati"/>
            <w:r w:rsidRPr="000A22C8">
              <w:rPr>
                <w:b/>
                <w:bCs/>
              </w:rPr>
              <w:t>2025</w:t>
            </w:r>
            <w:bookmarkEnd w:id="2"/>
            <w:r w:rsidRPr="000A22C8">
              <w:t xml:space="preserve"> with the green table completed. </w:t>
            </w:r>
          </w:p>
          <w:p w14:paraId="0189CFA2" w14:textId="0D0E5384" w:rsidR="003875B7" w:rsidRPr="000A22C8" w:rsidRDefault="003875B7" w:rsidP="007B465D">
            <w:pPr>
              <w:pStyle w:val="ListParagraph"/>
              <w:numPr>
                <w:ilvl w:val="0"/>
                <w:numId w:val="5"/>
              </w:numPr>
            </w:pPr>
            <w:r w:rsidRPr="000A22C8">
              <w:t xml:space="preserve">Click </w:t>
            </w:r>
            <w:hyperlink r:id="rId9" w:history="1">
              <w:r w:rsidRPr="000A22C8">
                <w:rPr>
                  <w:rStyle w:val="Hyperlink"/>
                </w:rPr>
                <w:t>here</w:t>
              </w:r>
            </w:hyperlink>
            <w:r w:rsidRPr="000A22C8">
              <w:t xml:space="preserve"> for guidance on limitations on use of funds. Equipment and supplies purchases can be funded but with the restriction that those purchases must be justified. The proposal portion of the template addresses this.</w:t>
            </w:r>
          </w:p>
          <w:p w14:paraId="47CB886A" w14:textId="77777777" w:rsidR="00A01888" w:rsidRDefault="00A01888" w:rsidP="00A01888">
            <w:pPr>
              <w:rPr>
                <w:sz w:val="20"/>
                <w:szCs w:val="20"/>
              </w:rPr>
            </w:pPr>
          </w:p>
          <w:p w14:paraId="2DC596D9" w14:textId="3B3F710E" w:rsidR="00A01888" w:rsidRPr="00A01888" w:rsidRDefault="00A01888" w:rsidP="00A01888">
            <w:pPr>
              <w:rPr>
                <w:sz w:val="20"/>
                <w:szCs w:val="20"/>
              </w:rPr>
            </w:pPr>
            <w:r w:rsidRPr="00884C22">
              <w:t>Below are some things you may be thinking, or have done in the past, and some matching examples.</w:t>
            </w:r>
          </w:p>
        </w:tc>
      </w:tr>
      <w:tr w:rsidR="00785060" w:rsidRPr="00CF0B0B" w14:paraId="78D32A29" w14:textId="77777777" w:rsidTr="00506EF5">
        <w:trPr>
          <w:trHeight w:val="213"/>
        </w:trPr>
        <w:tc>
          <w:tcPr>
            <w:tcW w:w="1477" w:type="dxa"/>
            <w:tcBorders>
              <w:top w:val="nil"/>
            </w:tcBorders>
            <w:shd w:val="clear" w:color="auto" w:fill="000000" w:themeFill="text1"/>
            <w:vAlign w:val="center"/>
          </w:tcPr>
          <w:p w14:paraId="12D2B159" w14:textId="77777777" w:rsidR="00785060" w:rsidRPr="00D93BD5" w:rsidRDefault="00785060" w:rsidP="007B465D">
            <w:pPr>
              <w:pStyle w:val="Heading1"/>
              <w:rPr>
                <w:b/>
                <w:bCs/>
                <w:color w:val="FFFFFF" w:themeColor="background1"/>
                <w:sz w:val="6"/>
                <w:szCs w:val="6"/>
              </w:rPr>
            </w:pPr>
          </w:p>
        </w:tc>
        <w:tc>
          <w:tcPr>
            <w:tcW w:w="4988" w:type="dxa"/>
            <w:tcBorders>
              <w:top w:val="nil"/>
            </w:tcBorders>
            <w:shd w:val="clear" w:color="auto" w:fill="000000" w:themeFill="text1"/>
          </w:tcPr>
          <w:p w14:paraId="37EA517D" w14:textId="77777777" w:rsidR="00785060" w:rsidRPr="00D93BD5" w:rsidRDefault="00785060" w:rsidP="007355BE">
            <w:pPr>
              <w:rPr>
                <w:b/>
                <w:bCs/>
                <w:sz w:val="14"/>
                <w:szCs w:val="14"/>
              </w:rPr>
            </w:pPr>
          </w:p>
        </w:tc>
        <w:tc>
          <w:tcPr>
            <w:tcW w:w="7200" w:type="dxa"/>
            <w:tcBorders>
              <w:top w:val="nil"/>
            </w:tcBorders>
            <w:shd w:val="clear" w:color="auto" w:fill="000000" w:themeFill="text1"/>
          </w:tcPr>
          <w:p w14:paraId="3344FE0E" w14:textId="77777777" w:rsidR="00785060" w:rsidRPr="00D93BD5" w:rsidRDefault="00785060" w:rsidP="007355BE">
            <w:pPr>
              <w:rPr>
                <w:b/>
                <w:bCs/>
                <w:sz w:val="14"/>
                <w:szCs w:val="14"/>
              </w:rPr>
            </w:pPr>
          </w:p>
        </w:tc>
      </w:tr>
      <w:tr w:rsidR="00466C22" w:rsidRPr="00CF0B0B" w14:paraId="6A73756A" w14:textId="77777777" w:rsidTr="005D6D13">
        <w:trPr>
          <w:trHeight w:val="339"/>
        </w:trPr>
        <w:tc>
          <w:tcPr>
            <w:tcW w:w="6465" w:type="dxa"/>
            <w:gridSpan w:val="2"/>
            <w:shd w:val="clear" w:color="auto" w:fill="FFFFFF" w:themeFill="background1"/>
            <w:vAlign w:val="center"/>
          </w:tcPr>
          <w:p w14:paraId="012835DD" w14:textId="742A64B5" w:rsidR="00466C22" w:rsidRPr="006128CD" w:rsidRDefault="00466C22" w:rsidP="00802622">
            <w:pPr>
              <w:jc w:val="center"/>
              <w:rPr>
                <w:rFonts w:ascii="Calibri" w:eastAsia="Times New Roman" w:hAnsi="Calibri" w:cs="Calibri"/>
                <w:b/>
                <w:bCs/>
                <w:sz w:val="20"/>
                <w:szCs w:val="20"/>
                <w:highlight w:val="cyan"/>
              </w:rPr>
            </w:pPr>
            <w:r w:rsidRPr="006128CD">
              <w:rPr>
                <w:b/>
                <w:bCs/>
                <w:sz w:val="20"/>
                <w:szCs w:val="20"/>
              </w:rPr>
              <w:t>Things you can think about</w:t>
            </w:r>
          </w:p>
        </w:tc>
        <w:tc>
          <w:tcPr>
            <w:tcW w:w="7200" w:type="dxa"/>
          </w:tcPr>
          <w:p w14:paraId="7EA7123C" w14:textId="60557ED7" w:rsidR="00466C22" w:rsidRPr="006128CD" w:rsidRDefault="00466C22" w:rsidP="00802622">
            <w:pPr>
              <w:jc w:val="center"/>
              <w:rPr>
                <w:rFonts w:ascii="Calibri" w:eastAsia="Times New Roman" w:hAnsi="Calibri" w:cs="Calibri"/>
                <w:b/>
                <w:bCs/>
                <w:sz w:val="20"/>
                <w:szCs w:val="20"/>
                <w:highlight w:val="cyan"/>
              </w:rPr>
            </w:pPr>
            <w:r w:rsidRPr="006128CD">
              <w:rPr>
                <w:b/>
                <w:bCs/>
                <w:sz w:val="20"/>
                <w:szCs w:val="20"/>
              </w:rPr>
              <w:t>Example</w:t>
            </w:r>
            <w:r w:rsidR="00DE35CE">
              <w:rPr>
                <w:b/>
                <w:bCs/>
                <w:sz w:val="20"/>
                <w:szCs w:val="20"/>
              </w:rPr>
              <w:t xml:space="preserve"> project</w:t>
            </w:r>
          </w:p>
        </w:tc>
      </w:tr>
      <w:tr w:rsidR="00466C22" w:rsidRPr="497F57E0" w14:paraId="17C2429E" w14:textId="77777777" w:rsidTr="000A2143">
        <w:trPr>
          <w:trHeight w:val="96"/>
        </w:trPr>
        <w:tc>
          <w:tcPr>
            <w:tcW w:w="6465" w:type="dxa"/>
            <w:gridSpan w:val="2"/>
            <w:shd w:val="clear" w:color="auto" w:fill="FFFFFF" w:themeFill="background1"/>
            <w:vAlign w:val="center"/>
          </w:tcPr>
          <w:p w14:paraId="5B794BF1" w14:textId="77777777" w:rsidR="00466C22" w:rsidRPr="006128CD" w:rsidRDefault="00466C22" w:rsidP="007355BE">
            <w:pPr>
              <w:rPr>
                <w:sz w:val="20"/>
                <w:szCs w:val="20"/>
              </w:rPr>
            </w:pPr>
            <w:r w:rsidRPr="006128CD">
              <w:rPr>
                <w:sz w:val="20"/>
                <w:szCs w:val="20"/>
              </w:rPr>
              <w:t>Do you meet with an advisory group to set priorities?</w:t>
            </w:r>
          </w:p>
        </w:tc>
        <w:tc>
          <w:tcPr>
            <w:tcW w:w="7200" w:type="dxa"/>
            <w:vAlign w:val="center"/>
          </w:tcPr>
          <w:p w14:paraId="57634E5E" w14:textId="77777777" w:rsidR="00466C22" w:rsidRPr="006128CD" w:rsidRDefault="00466C22" w:rsidP="007355BE">
            <w:pPr>
              <w:rPr>
                <w:sz w:val="20"/>
                <w:szCs w:val="20"/>
              </w:rPr>
            </w:pPr>
            <w:r w:rsidRPr="006128CD">
              <w:rPr>
                <w:sz w:val="20"/>
                <w:szCs w:val="20"/>
              </w:rPr>
              <w:t>Monthly emergency preparedness committee, or advisory committee</w:t>
            </w:r>
          </w:p>
        </w:tc>
      </w:tr>
      <w:tr w:rsidR="00466C22" w:rsidRPr="497F57E0" w14:paraId="7BF261A4" w14:textId="77777777" w:rsidTr="00AE13D1">
        <w:trPr>
          <w:trHeight w:val="96"/>
        </w:trPr>
        <w:tc>
          <w:tcPr>
            <w:tcW w:w="6465" w:type="dxa"/>
            <w:gridSpan w:val="2"/>
            <w:shd w:val="clear" w:color="auto" w:fill="FFFFFF" w:themeFill="background1"/>
            <w:vAlign w:val="center"/>
          </w:tcPr>
          <w:p w14:paraId="316BAC71" w14:textId="77777777" w:rsidR="00466C22" w:rsidRPr="006128CD" w:rsidRDefault="00466C22" w:rsidP="007355BE">
            <w:pPr>
              <w:rPr>
                <w:sz w:val="20"/>
                <w:szCs w:val="20"/>
              </w:rPr>
            </w:pPr>
            <w:r w:rsidRPr="006128CD">
              <w:rPr>
                <w:sz w:val="20"/>
                <w:szCs w:val="20"/>
              </w:rPr>
              <w:t>Is it time to complete a hazard or other needs assessment?</w:t>
            </w:r>
          </w:p>
        </w:tc>
        <w:tc>
          <w:tcPr>
            <w:tcW w:w="7200" w:type="dxa"/>
            <w:vAlign w:val="center"/>
          </w:tcPr>
          <w:p w14:paraId="0AC3286C" w14:textId="77777777" w:rsidR="00466C22" w:rsidRPr="006128CD" w:rsidRDefault="00466C22" w:rsidP="007355BE">
            <w:pPr>
              <w:rPr>
                <w:sz w:val="20"/>
                <w:szCs w:val="20"/>
              </w:rPr>
            </w:pPr>
            <w:r w:rsidRPr="006128CD">
              <w:rPr>
                <w:sz w:val="20"/>
                <w:szCs w:val="20"/>
              </w:rPr>
              <w:t>Hazard Vulnerability Assessment (or hazard specific assessment), training needs assessment</w:t>
            </w:r>
          </w:p>
        </w:tc>
      </w:tr>
      <w:tr w:rsidR="00466C22" w:rsidRPr="009B6542" w14:paraId="682D4586" w14:textId="77777777" w:rsidTr="0041582B">
        <w:trPr>
          <w:trHeight w:val="96"/>
        </w:trPr>
        <w:tc>
          <w:tcPr>
            <w:tcW w:w="6465" w:type="dxa"/>
            <w:gridSpan w:val="2"/>
            <w:shd w:val="clear" w:color="auto" w:fill="FFFFFF" w:themeFill="background1"/>
          </w:tcPr>
          <w:p w14:paraId="2C74A714" w14:textId="77777777" w:rsidR="00466C22" w:rsidRPr="006128CD" w:rsidRDefault="00466C22" w:rsidP="007355BE">
            <w:pPr>
              <w:rPr>
                <w:sz w:val="20"/>
                <w:szCs w:val="20"/>
              </w:rPr>
            </w:pPr>
            <w:r w:rsidRPr="006128CD">
              <w:rPr>
                <w:sz w:val="20"/>
                <w:szCs w:val="20"/>
              </w:rPr>
              <w:t>Do you need to develop a plan?</w:t>
            </w:r>
          </w:p>
        </w:tc>
        <w:tc>
          <w:tcPr>
            <w:tcW w:w="7200" w:type="dxa"/>
            <w:vAlign w:val="center"/>
          </w:tcPr>
          <w:p w14:paraId="123A787E" w14:textId="77777777" w:rsidR="00466C22" w:rsidRPr="006128CD" w:rsidRDefault="00466C22" w:rsidP="007355BE">
            <w:pPr>
              <w:rPr>
                <w:sz w:val="20"/>
                <w:szCs w:val="20"/>
              </w:rPr>
            </w:pPr>
            <w:r w:rsidRPr="006128CD">
              <w:rPr>
                <w:sz w:val="20"/>
                <w:szCs w:val="20"/>
              </w:rPr>
              <w:t>Emergency operations or communications plan</w:t>
            </w:r>
          </w:p>
        </w:tc>
      </w:tr>
      <w:tr w:rsidR="00466C22" w:rsidRPr="009B6542" w14:paraId="05FB9382" w14:textId="77777777" w:rsidTr="00B44521">
        <w:trPr>
          <w:trHeight w:val="96"/>
        </w:trPr>
        <w:tc>
          <w:tcPr>
            <w:tcW w:w="6465" w:type="dxa"/>
            <w:gridSpan w:val="2"/>
            <w:shd w:val="clear" w:color="auto" w:fill="FFFFFF" w:themeFill="background1"/>
          </w:tcPr>
          <w:p w14:paraId="0F9358B4" w14:textId="77777777" w:rsidR="00466C22" w:rsidRPr="006128CD" w:rsidRDefault="00466C22" w:rsidP="007355BE">
            <w:pPr>
              <w:rPr>
                <w:sz w:val="20"/>
                <w:szCs w:val="20"/>
              </w:rPr>
            </w:pPr>
            <w:r>
              <w:rPr>
                <w:sz w:val="20"/>
                <w:szCs w:val="20"/>
              </w:rPr>
              <w:t xml:space="preserve">In preparation </w:t>
            </w:r>
            <w:r w:rsidRPr="6A6678F7">
              <w:rPr>
                <w:sz w:val="20"/>
                <w:szCs w:val="20"/>
              </w:rPr>
              <w:t>for</w:t>
            </w:r>
            <w:r>
              <w:rPr>
                <w:sz w:val="20"/>
                <w:szCs w:val="20"/>
              </w:rPr>
              <w:t xml:space="preserve"> the Medical Response and Surge Exercise (MRSE), you need to revise your surge or other plan?</w:t>
            </w:r>
          </w:p>
        </w:tc>
        <w:tc>
          <w:tcPr>
            <w:tcW w:w="7200" w:type="dxa"/>
            <w:vAlign w:val="center"/>
          </w:tcPr>
          <w:p w14:paraId="22BE9F8C" w14:textId="77777777" w:rsidR="00466C22" w:rsidRPr="006128CD" w:rsidRDefault="00466C22" w:rsidP="007355BE">
            <w:pPr>
              <w:rPr>
                <w:sz w:val="20"/>
                <w:szCs w:val="20"/>
              </w:rPr>
            </w:pPr>
            <w:r>
              <w:rPr>
                <w:sz w:val="20"/>
                <w:szCs w:val="20"/>
              </w:rPr>
              <w:t xml:space="preserve">Revise surge plan in preparation for the MRSE. Revise transfer center protocols to prepare for the MRSE. </w:t>
            </w:r>
          </w:p>
        </w:tc>
      </w:tr>
      <w:tr w:rsidR="00466C22" w:rsidRPr="009B6542" w14:paraId="6175102B" w14:textId="77777777" w:rsidTr="00095238">
        <w:trPr>
          <w:trHeight w:val="151"/>
        </w:trPr>
        <w:tc>
          <w:tcPr>
            <w:tcW w:w="6465" w:type="dxa"/>
            <w:gridSpan w:val="2"/>
            <w:shd w:val="clear" w:color="auto" w:fill="FFFFFF" w:themeFill="background1"/>
          </w:tcPr>
          <w:p w14:paraId="5583A58A" w14:textId="77777777" w:rsidR="00466C22" w:rsidRPr="006128CD" w:rsidRDefault="00466C22" w:rsidP="007355BE">
            <w:pPr>
              <w:rPr>
                <w:sz w:val="20"/>
                <w:szCs w:val="20"/>
              </w:rPr>
            </w:pPr>
            <w:r w:rsidRPr="006128CD">
              <w:rPr>
                <w:sz w:val="20"/>
                <w:szCs w:val="20"/>
              </w:rPr>
              <w:t>Has it been a while since you trained staff on an important plan or protocol?</w:t>
            </w:r>
          </w:p>
        </w:tc>
        <w:tc>
          <w:tcPr>
            <w:tcW w:w="7200" w:type="dxa"/>
          </w:tcPr>
          <w:p w14:paraId="36727EBE" w14:textId="77777777" w:rsidR="00466C22" w:rsidRPr="006128CD" w:rsidRDefault="00466C22" w:rsidP="007355BE">
            <w:pPr>
              <w:rPr>
                <w:sz w:val="20"/>
                <w:szCs w:val="20"/>
              </w:rPr>
            </w:pPr>
            <w:r w:rsidRPr="006128CD">
              <w:rPr>
                <w:sz w:val="20"/>
                <w:szCs w:val="20"/>
              </w:rPr>
              <w:t>Respiratory protection protocol training</w:t>
            </w:r>
          </w:p>
        </w:tc>
      </w:tr>
      <w:tr w:rsidR="00466C22" w:rsidRPr="009B6542" w14:paraId="0F2CEF53" w14:textId="77777777" w:rsidTr="00901972">
        <w:trPr>
          <w:trHeight w:val="456"/>
        </w:trPr>
        <w:tc>
          <w:tcPr>
            <w:tcW w:w="6465" w:type="dxa"/>
            <w:gridSpan w:val="2"/>
            <w:shd w:val="clear" w:color="auto" w:fill="FFFFFF" w:themeFill="background1"/>
          </w:tcPr>
          <w:p w14:paraId="341B4014" w14:textId="77777777" w:rsidR="00466C22" w:rsidRPr="006128CD" w:rsidRDefault="00466C22" w:rsidP="007355BE">
            <w:p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Is your organization ready to design and carry out an exercise?</w:t>
            </w:r>
          </w:p>
        </w:tc>
        <w:tc>
          <w:tcPr>
            <w:tcW w:w="7200" w:type="dxa"/>
          </w:tcPr>
          <w:p w14:paraId="14760866" w14:textId="77777777" w:rsidR="00466C22" w:rsidRPr="00E92823" w:rsidRDefault="00466C22" w:rsidP="007355BE">
            <w:pPr>
              <w:rPr>
                <w:sz w:val="20"/>
                <w:szCs w:val="20"/>
                <w:lang w:val="fr-FR"/>
              </w:rPr>
            </w:pPr>
            <w:r w:rsidRPr="00E92823">
              <w:rPr>
                <w:sz w:val="20"/>
                <w:szCs w:val="20"/>
                <w:lang w:val="fr-FR"/>
              </w:rPr>
              <w:t>Tabletop exercise on communications protocol</w:t>
            </w:r>
          </w:p>
        </w:tc>
      </w:tr>
      <w:tr w:rsidR="00466C22" w:rsidRPr="009B6542" w14:paraId="6366BEDD" w14:textId="77777777" w:rsidTr="00901972">
        <w:trPr>
          <w:trHeight w:val="600"/>
        </w:trPr>
        <w:tc>
          <w:tcPr>
            <w:tcW w:w="6465" w:type="dxa"/>
            <w:gridSpan w:val="2"/>
            <w:shd w:val="clear" w:color="auto" w:fill="FFFFFF" w:themeFill="background1"/>
          </w:tcPr>
          <w:p w14:paraId="15DFF3EA" w14:textId="77777777" w:rsidR="00466C22" w:rsidRPr="006128CD" w:rsidRDefault="00466C22" w:rsidP="007355BE">
            <w:p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Do you want to work on current communication capability?</w:t>
            </w:r>
          </w:p>
        </w:tc>
        <w:tc>
          <w:tcPr>
            <w:tcW w:w="7200" w:type="dxa"/>
          </w:tcPr>
          <w:p w14:paraId="4B9D0F74" w14:textId="2E774729" w:rsidR="00466C22" w:rsidRPr="006128CD" w:rsidRDefault="00466C22" w:rsidP="007355BE">
            <w:pPr>
              <w:rPr>
                <w:sz w:val="20"/>
                <w:szCs w:val="20"/>
              </w:rPr>
            </w:pPr>
            <w:r w:rsidRPr="006128CD">
              <w:rPr>
                <w:sz w:val="20"/>
                <w:szCs w:val="20"/>
              </w:rPr>
              <w:t xml:space="preserve">Run </w:t>
            </w:r>
            <w:bookmarkStart w:id="3" w:name="_Int_vO6E5ukO"/>
            <w:r w:rsidRPr="006128CD">
              <w:rPr>
                <w:sz w:val="20"/>
                <w:szCs w:val="20"/>
              </w:rPr>
              <w:t>a communications</w:t>
            </w:r>
            <w:bookmarkEnd w:id="3"/>
            <w:r w:rsidRPr="006128CD">
              <w:rPr>
                <w:sz w:val="20"/>
                <w:szCs w:val="20"/>
              </w:rPr>
              <w:t xml:space="preserve"> or call</w:t>
            </w:r>
            <w:r w:rsidR="00901972">
              <w:rPr>
                <w:sz w:val="20"/>
                <w:szCs w:val="20"/>
              </w:rPr>
              <w:t>-</w:t>
            </w:r>
            <w:r w:rsidRPr="006128CD">
              <w:rPr>
                <w:sz w:val="20"/>
                <w:szCs w:val="20"/>
              </w:rPr>
              <w:t>down drill to test current alert system (Telegram) and report on outcomes.</w:t>
            </w:r>
          </w:p>
        </w:tc>
      </w:tr>
      <w:tr w:rsidR="00466C22" w:rsidRPr="009B6542" w14:paraId="79A560C9" w14:textId="77777777" w:rsidTr="008D1B9A">
        <w:trPr>
          <w:trHeight w:val="672"/>
        </w:trPr>
        <w:tc>
          <w:tcPr>
            <w:tcW w:w="6465" w:type="dxa"/>
            <w:gridSpan w:val="2"/>
            <w:shd w:val="clear" w:color="auto" w:fill="FFFFFF" w:themeFill="background1"/>
          </w:tcPr>
          <w:p w14:paraId="7737EFC4" w14:textId="77777777" w:rsidR="00466C22" w:rsidRPr="006128CD" w:rsidRDefault="00466C22" w:rsidP="007355BE">
            <w:p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lastRenderedPageBreak/>
              <w:t>Has a recent risk or hazard assessment revealed that you need to revive planning, training and drilling on a particular topic?</w:t>
            </w:r>
          </w:p>
        </w:tc>
        <w:tc>
          <w:tcPr>
            <w:tcW w:w="7200" w:type="dxa"/>
          </w:tcPr>
          <w:p w14:paraId="37F62991" w14:textId="77777777" w:rsidR="00466C22" w:rsidRPr="006128CD" w:rsidRDefault="00466C22" w:rsidP="007355BE">
            <w:pPr>
              <w:rPr>
                <w:sz w:val="20"/>
                <w:szCs w:val="20"/>
              </w:rPr>
            </w:pPr>
            <w:r w:rsidRPr="006128CD">
              <w:rPr>
                <w:sz w:val="20"/>
                <w:szCs w:val="20"/>
              </w:rPr>
              <w:t>Revise planning on X and carry out training on all shifts in preparation for an exercise.</w:t>
            </w:r>
          </w:p>
        </w:tc>
      </w:tr>
      <w:tr w:rsidR="00466C22" w:rsidRPr="009B6542" w14:paraId="4B7AFFB2" w14:textId="77777777" w:rsidTr="00901972">
        <w:trPr>
          <w:trHeight w:val="519"/>
        </w:trPr>
        <w:tc>
          <w:tcPr>
            <w:tcW w:w="6465" w:type="dxa"/>
            <w:gridSpan w:val="2"/>
            <w:shd w:val="clear" w:color="auto" w:fill="FFFFFF" w:themeFill="background1"/>
          </w:tcPr>
          <w:p w14:paraId="1A2EE999" w14:textId="77777777" w:rsidR="00466C22" w:rsidRPr="006128CD" w:rsidRDefault="00466C22" w:rsidP="007355BE">
            <w:p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Do you need to increase your social media footprint or increase awareness of your EM program?</w:t>
            </w:r>
          </w:p>
        </w:tc>
        <w:tc>
          <w:tcPr>
            <w:tcW w:w="7200" w:type="dxa"/>
          </w:tcPr>
          <w:p w14:paraId="14C45845" w14:textId="77777777" w:rsidR="00466C22" w:rsidRPr="006128CD" w:rsidRDefault="00466C22" w:rsidP="007355BE">
            <w:pPr>
              <w:rPr>
                <w:sz w:val="20"/>
                <w:szCs w:val="20"/>
              </w:rPr>
            </w:pPr>
            <w:r w:rsidRPr="006128CD">
              <w:rPr>
                <w:sz w:val="20"/>
                <w:szCs w:val="20"/>
              </w:rPr>
              <w:t>Develop and carry out a plan to promote our agency/at-home patient preparedness videos on YouTube.</w:t>
            </w:r>
          </w:p>
        </w:tc>
      </w:tr>
      <w:tr w:rsidR="00466C22" w:rsidRPr="009B6542" w14:paraId="5A67753E" w14:textId="77777777" w:rsidTr="00FC5BF9">
        <w:trPr>
          <w:trHeight w:val="672"/>
        </w:trPr>
        <w:tc>
          <w:tcPr>
            <w:tcW w:w="6465" w:type="dxa"/>
            <w:gridSpan w:val="2"/>
            <w:shd w:val="clear" w:color="auto" w:fill="FFFFFF" w:themeFill="background1"/>
          </w:tcPr>
          <w:p w14:paraId="288B732B" w14:textId="77777777" w:rsidR="00466C22" w:rsidRPr="006128CD" w:rsidRDefault="00466C22" w:rsidP="007355BE">
            <w:p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Have you discovered you need to implement MOUs or protocols to support your EM plans?</w:t>
            </w:r>
          </w:p>
        </w:tc>
        <w:tc>
          <w:tcPr>
            <w:tcW w:w="7200" w:type="dxa"/>
          </w:tcPr>
          <w:p w14:paraId="60C75728" w14:textId="4D1C5ED3" w:rsidR="00466C22" w:rsidRPr="006128CD" w:rsidRDefault="00466C22" w:rsidP="00884C22">
            <w:pPr>
              <w:rPr>
                <w:sz w:val="20"/>
                <w:szCs w:val="20"/>
              </w:rPr>
            </w:pPr>
            <w:r w:rsidRPr="006128CD">
              <w:rPr>
                <w:sz w:val="20"/>
                <w:szCs w:val="20"/>
              </w:rPr>
              <w:t xml:space="preserve">Develop an MOU for transportation providers to carry out transportation for at-home patients. </w:t>
            </w:r>
            <w:r w:rsidRPr="001E30D1">
              <w:rPr>
                <w:i/>
                <w:iCs/>
                <w:sz w:val="20"/>
                <w:szCs w:val="20"/>
              </w:rPr>
              <w:t>OR</w:t>
            </w:r>
            <w:r w:rsidRPr="006128CD">
              <w:rPr>
                <w:sz w:val="20"/>
                <w:szCs w:val="20"/>
              </w:rPr>
              <w:t xml:space="preserve"> </w:t>
            </w:r>
            <w:proofErr w:type="gramStart"/>
            <w:r w:rsidR="001E30D1">
              <w:rPr>
                <w:sz w:val="20"/>
                <w:szCs w:val="20"/>
              </w:rPr>
              <w:t>D</w:t>
            </w:r>
            <w:r w:rsidRPr="006128CD">
              <w:rPr>
                <w:sz w:val="20"/>
                <w:szCs w:val="20"/>
              </w:rPr>
              <w:t>evelop</w:t>
            </w:r>
            <w:proofErr w:type="gramEnd"/>
            <w:r w:rsidRPr="006128CD">
              <w:rPr>
                <w:sz w:val="20"/>
                <w:szCs w:val="20"/>
              </w:rPr>
              <w:t xml:space="preserve"> and conduct exercise on </w:t>
            </w:r>
            <w:r w:rsidR="001E30D1">
              <w:rPr>
                <w:sz w:val="20"/>
                <w:szCs w:val="20"/>
              </w:rPr>
              <w:t xml:space="preserve">an </w:t>
            </w:r>
            <w:r w:rsidRPr="006128CD">
              <w:rPr>
                <w:sz w:val="20"/>
                <w:szCs w:val="20"/>
              </w:rPr>
              <w:t>MOU with transportation providers to transport at-home patients during an emergency.</w:t>
            </w:r>
          </w:p>
        </w:tc>
      </w:tr>
      <w:tr w:rsidR="00466C22" w:rsidRPr="009B6542" w14:paraId="3749C07B" w14:textId="77777777" w:rsidTr="00901972">
        <w:trPr>
          <w:trHeight w:val="582"/>
        </w:trPr>
        <w:tc>
          <w:tcPr>
            <w:tcW w:w="6465" w:type="dxa"/>
            <w:gridSpan w:val="2"/>
            <w:shd w:val="clear" w:color="auto" w:fill="FFFFFF" w:themeFill="background1"/>
          </w:tcPr>
          <w:p w14:paraId="64FC9CBA" w14:textId="77777777" w:rsidR="00466C22" w:rsidRPr="006128CD" w:rsidRDefault="00466C22" w:rsidP="007355BE">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Are there certifications your emergency management staff need to acquire or renew?</w:t>
            </w:r>
          </w:p>
        </w:tc>
        <w:tc>
          <w:tcPr>
            <w:tcW w:w="7200" w:type="dxa"/>
          </w:tcPr>
          <w:p w14:paraId="4A158986" w14:textId="77777777" w:rsidR="00466C22" w:rsidRPr="006128CD" w:rsidRDefault="00466C22" w:rsidP="007355BE">
            <w:pPr>
              <w:rPr>
                <w:sz w:val="20"/>
                <w:szCs w:val="20"/>
              </w:rPr>
            </w:pPr>
            <w:r>
              <w:rPr>
                <w:sz w:val="20"/>
                <w:szCs w:val="20"/>
              </w:rPr>
              <w:t>Send 3 staff to training culminating in “Certificate in X” to help provide more support for X area of our facility.</w:t>
            </w:r>
          </w:p>
        </w:tc>
      </w:tr>
    </w:tbl>
    <w:p w14:paraId="591CF38E" w14:textId="77777777" w:rsidR="007B465D" w:rsidRDefault="007B465D" w:rsidP="007B465D">
      <w:bookmarkStart w:id="4" w:name="_Guidance"/>
      <w:bookmarkEnd w:id="4"/>
    </w:p>
    <w:tbl>
      <w:tblPr>
        <w:tblStyle w:val="TableGrid"/>
        <w:tblW w:w="14220" w:type="dxa"/>
        <w:tblInd w:w="-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59"/>
        <w:gridCol w:w="3851"/>
        <w:gridCol w:w="1170"/>
        <w:gridCol w:w="270"/>
        <w:gridCol w:w="990"/>
        <w:gridCol w:w="90"/>
        <w:gridCol w:w="1080"/>
        <w:gridCol w:w="360"/>
        <w:gridCol w:w="90"/>
        <w:gridCol w:w="900"/>
        <w:gridCol w:w="90"/>
        <w:gridCol w:w="90"/>
        <w:gridCol w:w="990"/>
        <w:gridCol w:w="180"/>
        <w:gridCol w:w="270"/>
        <w:gridCol w:w="990"/>
        <w:gridCol w:w="355"/>
        <w:gridCol w:w="185"/>
        <w:gridCol w:w="810"/>
      </w:tblGrid>
      <w:tr w:rsidR="007B465D" w:rsidRPr="00CF0B0B" w14:paraId="5A8CEEFB" w14:textId="77777777" w:rsidTr="004B0C67">
        <w:trPr>
          <w:trHeight w:val="276"/>
        </w:trPr>
        <w:tc>
          <w:tcPr>
            <w:tcW w:w="1459" w:type="dxa"/>
            <w:vMerge w:val="restart"/>
            <w:shd w:val="clear" w:color="auto" w:fill="00B0F0"/>
            <w:vAlign w:val="center"/>
          </w:tcPr>
          <w:p w14:paraId="067A6D12" w14:textId="77777777" w:rsidR="001A1F18" w:rsidRPr="00BA7B65" w:rsidRDefault="001A1F18" w:rsidP="001A1F18">
            <w:pPr>
              <w:spacing w:line="259" w:lineRule="auto"/>
              <w:jc w:val="center"/>
              <w:rPr>
                <w:b/>
                <w:bCs/>
                <w:color w:val="FFFFFF" w:themeColor="background1"/>
                <w:sz w:val="32"/>
                <w:szCs w:val="32"/>
                <w:u w:val="single"/>
              </w:rPr>
            </w:pPr>
            <w:bookmarkStart w:id="5" w:name="_Sample_of_what"/>
            <w:bookmarkEnd w:id="5"/>
            <w:r w:rsidRPr="00BA7B65">
              <w:rPr>
                <w:b/>
                <w:bCs/>
                <w:color w:val="FFFFFF" w:themeColor="background1"/>
                <w:sz w:val="32"/>
                <w:szCs w:val="32"/>
                <w:u w:val="single"/>
              </w:rPr>
              <w:t>Due Dec 3, 2024</w:t>
            </w:r>
          </w:p>
          <w:p w14:paraId="21B6F859" w14:textId="77777777" w:rsidR="001A1F18" w:rsidRDefault="001A1F18" w:rsidP="001A1F18">
            <w:pPr>
              <w:spacing w:line="259" w:lineRule="auto"/>
              <w:jc w:val="center"/>
              <w:rPr>
                <w:b/>
                <w:bCs/>
                <w:color w:val="FFFFFF" w:themeColor="background1"/>
                <w:sz w:val="32"/>
                <w:szCs w:val="32"/>
              </w:rPr>
            </w:pPr>
          </w:p>
          <w:p w14:paraId="26F05174" w14:textId="0F9A626B" w:rsidR="007B465D" w:rsidRPr="008264EA" w:rsidRDefault="001A1F18" w:rsidP="007355BE">
            <w:pPr>
              <w:pStyle w:val="Heading1"/>
              <w:jc w:val="center"/>
              <w:rPr>
                <w:b/>
                <w:bCs/>
              </w:rPr>
            </w:pPr>
            <w:r w:rsidRPr="00BC5A31">
              <w:rPr>
                <w:rFonts w:asciiTheme="minorHAnsi" w:eastAsiaTheme="minorHAnsi" w:hAnsiTheme="minorHAnsi" w:cstheme="minorBidi"/>
                <w:b/>
                <w:bCs/>
                <w:color w:val="FFFFFF" w:themeColor="background1"/>
              </w:rPr>
              <w:t>Submit</w:t>
            </w:r>
            <w:r w:rsidR="007B465D" w:rsidRPr="00BC5A31">
              <w:rPr>
                <w:rFonts w:asciiTheme="minorHAnsi" w:eastAsiaTheme="minorHAnsi" w:hAnsiTheme="minorHAnsi" w:cstheme="minorBidi"/>
                <w:b/>
                <w:bCs/>
                <w:color w:val="FFFFFF" w:themeColor="background1"/>
              </w:rPr>
              <w:t xml:space="preserve"> what you propose to do</w:t>
            </w:r>
            <w:r w:rsidRPr="00BC5A31">
              <w:rPr>
                <w:rFonts w:asciiTheme="minorHAnsi" w:eastAsiaTheme="minorHAnsi" w:hAnsiTheme="minorHAnsi" w:cstheme="minorBidi"/>
                <w:b/>
                <w:bCs/>
                <w:color w:val="FFFFFF" w:themeColor="background1"/>
              </w:rPr>
              <w:t>.</w:t>
            </w:r>
            <w:r w:rsidRPr="00BC5A31">
              <w:rPr>
                <w:b/>
                <w:bCs/>
                <w:color w:val="FFFFFF" w:themeColor="background1"/>
              </w:rPr>
              <w:t xml:space="preserve"> </w:t>
            </w:r>
            <w:r w:rsidRPr="007C7337">
              <w:rPr>
                <w:b/>
                <w:bCs/>
                <w:color w:val="FFFFFF" w:themeColor="background1"/>
                <w:sz w:val="28"/>
                <w:szCs w:val="28"/>
              </w:rPr>
              <w:t>(Required)</w:t>
            </w:r>
          </w:p>
        </w:tc>
        <w:tc>
          <w:tcPr>
            <w:tcW w:w="3851" w:type="dxa"/>
            <w:vAlign w:val="center"/>
          </w:tcPr>
          <w:p w14:paraId="77D1AB57" w14:textId="64E40DC1" w:rsidR="001A1F18" w:rsidRPr="497F57E0" w:rsidRDefault="001A1F18" w:rsidP="001A1F18">
            <w:pPr>
              <w:rPr>
                <w:b/>
                <w:bCs/>
              </w:rPr>
            </w:pPr>
            <w:r w:rsidRPr="497F57E0">
              <w:rPr>
                <w:b/>
                <w:bCs/>
              </w:rPr>
              <w:t>Question</w:t>
            </w:r>
          </w:p>
        </w:tc>
        <w:tc>
          <w:tcPr>
            <w:tcW w:w="8910" w:type="dxa"/>
            <w:gridSpan w:val="17"/>
            <w:vAlign w:val="center"/>
          </w:tcPr>
          <w:p w14:paraId="6C718875" w14:textId="79874BA8" w:rsidR="007B465D" w:rsidRPr="006128CD" w:rsidRDefault="001A1F18" w:rsidP="007355BE">
            <w:pPr>
              <w:rPr>
                <w:rFonts w:ascii="Calibri" w:eastAsia="Times New Roman" w:hAnsi="Calibri" w:cs="Calibri"/>
                <w:b/>
                <w:bCs/>
                <w:sz w:val="20"/>
                <w:szCs w:val="20"/>
                <w:highlight w:val="cyan"/>
              </w:rPr>
            </w:pPr>
            <w:r w:rsidRPr="497F57E0">
              <w:rPr>
                <w:b/>
                <w:bCs/>
              </w:rPr>
              <w:t>Your response</w:t>
            </w:r>
            <w:r>
              <w:rPr>
                <w:b/>
                <w:bCs/>
              </w:rPr>
              <w:t xml:space="preserve"> </w:t>
            </w:r>
            <w:r w:rsidRPr="00277986">
              <w:t>(section</w:t>
            </w:r>
            <w:r>
              <w:t>s</w:t>
            </w:r>
            <w:r w:rsidRPr="00277986">
              <w:t xml:space="preserve"> expand as you type)</w:t>
            </w:r>
          </w:p>
        </w:tc>
      </w:tr>
      <w:tr w:rsidR="008E68A7" w:rsidRPr="497F57E0" w14:paraId="4627BEB8" w14:textId="77777777" w:rsidTr="004B0C67">
        <w:trPr>
          <w:trHeight w:val="96"/>
        </w:trPr>
        <w:tc>
          <w:tcPr>
            <w:tcW w:w="1459" w:type="dxa"/>
            <w:vMerge/>
            <w:vAlign w:val="center"/>
          </w:tcPr>
          <w:p w14:paraId="1DFE8982" w14:textId="77777777" w:rsidR="007B465D" w:rsidRDefault="007B465D" w:rsidP="007355BE"/>
        </w:tc>
        <w:tc>
          <w:tcPr>
            <w:tcW w:w="3851" w:type="dxa"/>
            <w:vAlign w:val="center"/>
          </w:tcPr>
          <w:p w14:paraId="48EDF6C6" w14:textId="047F723F" w:rsidR="007B465D" w:rsidRPr="006128CD" w:rsidRDefault="00537C97" w:rsidP="007355BE">
            <w:pPr>
              <w:rPr>
                <w:b/>
                <w:bCs/>
                <w:sz w:val="20"/>
                <w:szCs w:val="20"/>
              </w:rPr>
            </w:pPr>
            <w:r>
              <w:t>Enter</w:t>
            </w:r>
            <w:r w:rsidRPr="00360D60">
              <w:t xml:space="preserve"> </w:t>
            </w:r>
            <w:r>
              <w:t>your</w:t>
            </w:r>
            <w:r w:rsidRPr="00360D60">
              <w:t xml:space="preserve"> </w:t>
            </w:r>
            <w:r>
              <w:rPr>
                <w:b/>
                <w:bCs/>
              </w:rPr>
              <w:t>project’s n</w:t>
            </w:r>
            <w:r w:rsidRPr="00DA1015">
              <w:rPr>
                <w:b/>
                <w:bCs/>
              </w:rPr>
              <w:t>ame</w:t>
            </w:r>
            <w:r>
              <w:rPr>
                <w:b/>
                <w:bCs/>
              </w:rPr>
              <w:t>.</w:t>
            </w:r>
          </w:p>
        </w:tc>
        <w:tc>
          <w:tcPr>
            <w:tcW w:w="8910" w:type="dxa"/>
            <w:gridSpan w:val="17"/>
            <w:vAlign w:val="center"/>
          </w:tcPr>
          <w:p w14:paraId="6C20ECC2" w14:textId="77777777" w:rsidR="007B465D" w:rsidRPr="006128CD" w:rsidRDefault="007B465D" w:rsidP="007355BE">
            <w:pPr>
              <w:rPr>
                <w:sz w:val="20"/>
                <w:szCs w:val="20"/>
              </w:rPr>
            </w:pPr>
            <w:r w:rsidRPr="006128CD">
              <w:rPr>
                <w:sz w:val="20"/>
                <w:szCs w:val="20"/>
              </w:rPr>
              <w:t>Training all shifts on preventing cybersecurity breaches.</w:t>
            </w:r>
          </w:p>
        </w:tc>
      </w:tr>
      <w:tr w:rsidR="008E68A7" w:rsidRPr="497F57E0" w14:paraId="34E032B7" w14:textId="77777777" w:rsidTr="004B0C67">
        <w:trPr>
          <w:trHeight w:val="96"/>
        </w:trPr>
        <w:tc>
          <w:tcPr>
            <w:tcW w:w="1459" w:type="dxa"/>
            <w:vMerge/>
            <w:vAlign w:val="center"/>
          </w:tcPr>
          <w:p w14:paraId="203A52A7" w14:textId="77777777" w:rsidR="003A5501" w:rsidRDefault="003A5501" w:rsidP="00A73C1A"/>
        </w:tc>
        <w:tc>
          <w:tcPr>
            <w:tcW w:w="3851" w:type="dxa"/>
            <w:vMerge w:val="restart"/>
            <w:vAlign w:val="center"/>
          </w:tcPr>
          <w:p w14:paraId="788198E5" w14:textId="0FF8E51A" w:rsidR="003A5501" w:rsidRDefault="003A5501" w:rsidP="00A73C1A">
            <w:r w:rsidRPr="00316F83">
              <w:t>Enter</w:t>
            </w:r>
            <w:r>
              <w:t xml:space="preserve"> </w:t>
            </w:r>
            <w:r w:rsidRPr="00627305">
              <w:rPr>
                <w:u w:val="single"/>
              </w:rPr>
              <w:t>only one X</w:t>
            </w:r>
            <w:r>
              <w:t xml:space="preserve"> below the </w:t>
            </w:r>
            <w:r w:rsidRPr="00627305">
              <w:rPr>
                <w:b/>
                <w:bCs/>
              </w:rPr>
              <w:t>project type</w:t>
            </w:r>
            <w:r>
              <w:t>.</w:t>
            </w:r>
          </w:p>
        </w:tc>
        <w:tc>
          <w:tcPr>
            <w:tcW w:w="1440" w:type="dxa"/>
            <w:gridSpan w:val="2"/>
            <w:vAlign w:val="center"/>
          </w:tcPr>
          <w:p w14:paraId="44BBD205" w14:textId="7A3579B4" w:rsidR="003A5501" w:rsidRPr="00347AA9" w:rsidRDefault="003A5501" w:rsidP="008A35A1">
            <w:pPr>
              <w:jc w:val="center"/>
              <w:rPr>
                <w:sz w:val="20"/>
                <w:szCs w:val="20"/>
              </w:rPr>
            </w:pPr>
            <w:r w:rsidRPr="00347AA9">
              <w:rPr>
                <w:b/>
                <w:bCs/>
                <w:sz w:val="20"/>
                <w:szCs w:val="20"/>
              </w:rPr>
              <w:t>TTX</w:t>
            </w:r>
          </w:p>
        </w:tc>
        <w:tc>
          <w:tcPr>
            <w:tcW w:w="1080" w:type="dxa"/>
            <w:gridSpan w:val="2"/>
            <w:vAlign w:val="center"/>
          </w:tcPr>
          <w:p w14:paraId="7474F350" w14:textId="708AF688" w:rsidR="003A5501" w:rsidRPr="00347AA9" w:rsidRDefault="003A5501" w:rsidP="008A35A1">
            <w:pPr>
              <w:jc w:val="center"/>
              <w:rPr>
                <w:sz w:val="20"/>
                <w:szCs w:val="20"/>
              </w:rPr>
            </w:pPr>
            <w:r w:rsidRPr="00347AA9">
              <w:rPr>
                <w:b/>
                <w:bCs/>
                <w:sz w:val="20"/>
                <w:szCs w:val="20"/>
              </w:rPr>
              <w:t>Other Exercise</w:t>
            </w:r>
          </w:p>
        </w:tc>
        <w:tc>
          <w:tcPr>
            <w:tcW w:w="1440" w:type="dxa"/>
            <w:gridSpan w:val="2"/>
            <w:vAlign w:val="center"/>
          </w:tcPr>
          <w:p w14:paraId="45A73AAD" w14:textId="7A11FDC0" w:rsidR="003A5501" w:rsidRPr="00347AA9" w:rsidRDefault="003A5501" w:rsidP="008A35A1">
            <w:pPr>
              <w:jc w:val="center"/>
              <w:rPr>
                <w:sz w:val="20"/>
                <w:szCs w:val="20"/>
              </w:rPr>
            </w:pPr>
            <w:r w:rsidRPr="00347AA9">
              <w:rPr>
                <w:b/>
                <w:bCs/>
                <w:sz w:val="20"/>
                <w:szCs w:val="20"/>
              </w:rPr>
              <w:t>Plan (or revision)</w:t>
            </w:r>
          </w:p>
        </w:tc>
        <w:tc>
          <w:tcPr>
            <w:tcW w:w="1170" w:type="dxa"/>
            <w:gridSpan w:val="4"/>
            <w:vAlign w:val="center"/>
          </w:tcPr>
          <w:p w14:paraId="3B82C701" w14:textId="7C04353A" w:rsidR="003A5501" w:rsidRPr="006128CD" w:rsidRDefault="003A5501" w:rsidP="008A35A1">
            <w:pPr>
              <w:jc w:val="center"/>
              <w:rPr>
                <w:sz w:val="20"/>
                <w:szCs w:val="20"/>
              </w:rPr>
            </w:pPr>
            <w:r w:rsidRPr="00347AA9">
              <w:rPr>
                <w:b/>
                <w:bCs/>
                <w:sz w:val="20"/>
                <w:szCs w:val="20"/>
              </w:rPr>
              <w:t>Meeting</w:t>
            </w:r>
            <w:r w:rsidR="00347AA9">
              <w:rPr>
                <w:b/>
                <w:bCs/>
                <w:sz w:val="20"/>
                <w:szCs w:val="20"/>
              </w:rPr>
              <w:t>(s)</w:t>
            </w:r>
          </w:p>
        </w:tc>
        <w:tc>
          <w:tcPr>
            <w:tcW w:w="990" w:type="dxa"/>
            <w:vAlign w:val="center"/>
          </w:tcPr>
          <w:p w14:paraId="23194822" w14:textId="267523D3" w:rsidR="003A5501" w:rsidRPr="006128CD" w:rsidRDefault="003A5501" w:rsidP="008A35A1">
            <w:pPr>
              <w:jc w:val="center"/>
              <w:rPr>
                <w:sz w:val="20"/>
                <w:szCs w:val="20"/>
              </w:rPr>
            </w:pPr>
            <w:r w:rsidRPr="00347AA9">
              <w:rPr>
                <w:b/>
                <w:bCs/>
                <w:sz w:val="20"/>
                <w:szCs w:val="20"/>
              </w:rPr>
              <w:t>Toolkit</w:t>
            </w:r>
          </w:p>
        </w:tc>
        <w:tc>
          <w:tcPr>
            <w:tcW w:w="1440" w:type="dxa"/>
            <w:gridSpan w:val="3"/>
            <w:vAlign w:val="center"/>
          </w:tcPr>
          <w:p w14:paraId="1BF100DE" w14:textId="702017F4" w:rsidR="003A5501" w:rsidRPr="006128CD" w:rsidRDefault="003A5501" w:rsidP="008A35A1">
            <w:pPr>
              <w:jc w:val="center"/>
              <w:rPr>
                <w:sz w:val="20"/>
                <w:szCs w:val="20"/>
              </w:rPr>
            </w:pPr>
            <w:r>
              <w:rPr>
                <w:b/>
                <w:bCs/>
              </w:rPr>
              <w:t xml:space="preserve">Training </w:t>
            </w:r>
            <w:r w:rsidRPr="003A5501">
              <w:rPr>
                <w:b/>
                <w:bCs/>
                <w:sz w:val="20"/>
                <w:szCs w:val="20"/>
              </w:rPr>
              <w:t>(certifications)</w:t>
            </w:r>
          </w:p>
        </w:tc>
        <w:tc>
          <w:tcPr>
            <w:tcW w:w="1350" w:type="dxa"/>
            <w:gridSpan w:val="3"/>
            <w:vAlign w:val="center"/>
          </w:tcPr>
          <w:p w14:paraId="1ED38D4B" w14:textId="65D67FE3" w:rsidR="003A5501" w:rsidRPr="006128CD" w:rsidRDefault="003A5501" w:rsidP="008A35A1">
            <w:pPr>
              <w:jc w:val="center"/>
              <w:rPr>
                <w:sz w:val="20"/>
                <w:szCs w:val="20"/>
              </w:rPr>
            </w:pPr>
            <w:r>
              <w:rPr>
                <w:b/>
                <w:bCs/>
              </w:rPr>
              <w:t>Other</w:t>
            </w:r>
          </w:p>
        </w:tc>
      </w:tr>
      <w:tr w:rsidR="008E68A7" w:rsidRPr="497F57E0" w14:paraId="6DDFB1D6" w14:textId="77777777" w:rsidTr="004B0C67">
        <w:trPr>
          <w:trHeight w:val="96"/>
        </w:trPr>
        <w:tc>
          <w:tcPr>
            <w:tcW w:w="1459" w:type="dxa"/>
            <w:vMerge/>
            <w:vAlign w:val="center"/>
          </w:tcPr>
          <w:p w14:paraId="7419D1F3" w14:textId="77777777" w:rsidR="003A5501" w:rsidRDefault="003A5501" w:rsidP="00A73C1A"/>
        </w:tc>
        <w:tc>
          <w:tcPr>
            <w:tcW w:w="3851" w:type="dxa"/>
            <w:vMerge/>
            <w:vAlign w:val="center"/>
          </w:tcPr>
          <w:p w14:paraId="1D9859F4" w14:textId="3761A9D3" w:rsidR="003A5501" w:rsidRDefault="003A5501" w:rsidP="00A73C1A">
            <w:pPr>
              <w:jc w:val="right"/>
            </w:pPr>
          </w:p>
        </w:tc>
        <w:tc>
          <w:tcPr>
            <w:tcW w:w="1440" w:type="dxa"/>
            <w:gridSpan w:val="2"/>
            <w:vAlign w:val="center"/>
          </w:tcPr>
          <w:p w14:paraId="3E5587AD" w14:textId="77777777" w:rsidR="003A5501" w:rsidRPr="006128CD" w:rsidRDefault="003A5501" w:rsidP="00A73C1A">
            <w:pPr>
              <w:jc w:val="center"/>
              <w:rPr>
                <w:sz w:val="20"/>
                <w:szCs w:val="20"/>
              </w:rPr>
            </w:pPr>
          </w:p>
        </w:tc>
        <w:tc>
          <w:tcPr>
            <w:tcW w:w="1080" w:type="dxa"/>
            <w:gridSpan w:val="2"/>
            <w:vAlign w:val="center"/>
          </w:tcPr>
          <w:p w14:paraId="7242C1F3" w14:textId="77777777" w:rsidR="003A5501" w:rsidRPr="006128CD" w:rsidRDefault="003A5501" w:rsidP="00A73C1A">
            <w:pPr>
              <w:jc w:val="center"/>
              <w:rPr>
                <w:sz w:val="20"/>
                <w:szCs w:val="20"/>
              </w:rPr>
            </w:pPr>
          </w:p>
        </w:tc>
        <w:tc>
          <w:tcPr>
            <w:tcW w:w="1440" w:type="dxa"/>
            <w:gridSpan w:val="2"/>
            <w:vAlign w:val="center"/>
          </w:tcPr>
          <w:p w14:paraId="061779C6" w14:textId="77777777" w:rsidR="003A5501" w:rsidRPr="006128CD" w:rsidRDefault="003A5501" w:rsidP="00A73C1A">
            <w:pPr>
              <w:jc w:val="center"/>
              <w:rPr>
                <w:sz w:val="20"/>
                <w:szCs w:val="20"/>
              </w:rPr>
            </w:pPr>
          </w:p>
        </w:tc>
        <w:tc>
          <w:tcPr>
            <w:tcW w:w="1170" w:type="dxa"/>
            <w:gridSpan w:val="4"/>
            <w:vAlign w:val="center"/>
          </w:tcPr>
          <w:p w14:paraId="4DA74306" w14:textId="77777777" w:rsidR="003A5501" w:rsidRPr="006128CD" w:rsidRDefault="003A5501" w:rsidP="00A73C1A">
            <w:pPr>
              <w:jc w:val="center"/>
              <w:rPr>
                <w:sz w:val="20"/>
                <w:szCs w:val="20"/>
              </w:rPr>
            </w:pPr>
          </w:p>
        </w:tc>
        <w:tc>
          <w:tcPr>
            <w:tcW w:w="990" w:type="dxa"/>
            <w:vAlign w:val="center"/>
          </w:tcPr>
          <w:p w14:paraId="24C30975" w14:textId="77777777" w:rsidR="003A5501" w:rsidRPr="006128CD" w:rsidRDefault="003A5501" w:rsidP="00A73C1A">
            <w:pPr>
              <w:jc w:val="center"/>
              <w:rPr>
                <w:sz w:val="20"/>
                <w:szCs w:val="20"/>
              </w:rPr>
            </w:pPr>
          </w:p>
        </w:tc>
        <w:tc>
          <w:tcPr>
            <w:tcW w:w="1440" w:type="dxa"/>
            <w:gridSpan w:val="3"/>
            <w:vAlign w:val="center"/>
          </w:tcPr>
          <w:p w14:paraId="694EA3E5" w14:textId="7ACB4ED0" w:rsidR="003A5501" w:rsidRPr="006128CD" w:rsidRDefault="003C7DDE" w:rsidP="00A73C1A">
            <w:pPr>
              <w:jc w:val="center"/>
              <w:rPr>
                <w:sz w:val="20"/>
                <w:szCs w:val="20"/>
              </w:rPr>
            </w:pPr>
            <w:r>
              <w:rPr>
                <w:sz w:val="20"/>
                <w:szCs w:val="20"/>
              </w:rPr>
              <w:t>X</w:t>
            </w:r>
          </w:p>
        </w:tc>
        <w:tc>
          <w:tcPr>
            <w:tcW w:w="1350" w:type="dxa"/>
            <w:gridSpan w:val="3"/>
            <w:vAlign w:val="center"/>
          </w:tcPr>
          <w:p w14:paraId="78BFB716" w14:textId="649B6AFC" w:rsidR="003A5501" w:rsidRPr="006128CD" w:rsidRDefault="003A5501" w:rsidP="00A73C1A">
            <w:pPr>
              <w:jc w:val="center"/>
              <w:rPr>
                <w:sz w:val="20"/>
                <w:szCs w:val="20"/>
              </w:rPr>
            </w:pPr>
          </w:p>
        </w:tc>
      </w:tr>
      <w:tr w:rsidR="00D23F8E" w:rsidRPr="497F57E0" w14:paraId="759207B3" w14:textId="77777777" w:rsidTr="004B0C67">
        <w:trPr>
          <w:trHeight w:val="96"/>
        </w:trPr>
        <w:tc>
          <w:tcPr>
            <w:tcW w:w="1459" w:type="dxa"/>
            <w:vMerge/>
            <w:vAlign w:val="center"/>
          </w:tcPr>
          <w:p w14:paraId="7CAD17F7" w14:textId="77777777" w:rsidR="00D23F8E" w:rsidRDefault="00D23F8E" w:rsidP="00A73C1A"/>
        </w:tc>
        <w:tc>
          <w:tcPr>
            <w:tcW w:w="3851" w:type="dxa"/>
            <w:vAlign w:val="center"/>
          </w:tcPr>
          <w:p w14:paraId="177D4FA6" w14:textId="38BCC2AB" w:rsidR="00D23F8E" w:rsidRDefault="00D23F8E" w:rsidP="00D23F8E">
            <w:pPr>
              <w:jc w:val="right"/>
            </w:pPr>
            <w:r>
              <w:rPr>
                <w:b/>
                <w:bCs/>
              </w:rPr>
              <w:t xml:space="preserve">If other, </w:t>
            </w:r>
            <w:r w:rsidRPr="008E21C9">
              <w:t>please type in:</w:t>
            </w:r>
          </w:p>
        </w:tc>
        <w:tc>
          <w:tcPr>
            <w:tcW w:w="8910" w:type="dxa"/>
            <w:gridSpan w:val="17"/>
            <w:vAlign w:val="center"/>
          </w:tcPr>
          <w:p w14:paraId="3D6562F4" w14:textId="77777777" w:rsidR="00D23F8E" w:rsidRPr="006128CD" w:rsidRDefault="00D23F8E" w:rsidP="00A73C1A">
            <w:pPr>
              <w:rPr>
                <w:sz w:val="20"/>
                <w:szCs w:val="20"/>
              </w:rPr>
            </w:pPr>
          </w:p>
        </w:tc>
      </w:tr>
      <w:tr w:rsidR="008E68A7" w:rsidRPr="497F57E0" w14:paraId="6A873B4D" w14:textId="77777777" w:rsidTr="004B0C67">
        <w:trPr>
          <w:trHeight w:val="96"/>
        </w:trPr>
        <w:tc>
          <w:tcPr>
            <w:tcW w:w="1459" w:type="dxa"/>
            <w:vMerge/>
            <w:vAlign w:val="center"/>
          </w:tcPr>
          <w:p w14:paraId="7DCC7693" w14:textId="77777777" w:rsidR="007B465D" w:rsidRDefault="007B465D" w:rsidP="007355BE"/>
        </w:tc>
        <w:tc>
          <w:tcPr>
            <w:tcW w:w="3851" w:type="dxa"/>
            <w:vAlign w:val="center"/>
          </w:tcPr>
          <w:p w14:paraId="27EDEE86" w14:textId="27D3F5B7" w:rsidR="007B465D" w:rsidRPr="006128CD" w:rsidRDefault="00614FE8" w:rsidP="007355BE">
            <w:pPr>
              <w:rPr>
                <w:b/>
                <w:bCs/>
                <w:sz w:val="20"/>
                <w:szCs w:val="20"/>
              </w:rPr>
            </w:pPr>
            <w:r>
              <w:t>D</w:t>
            </w:r>
            <w:r w:rsidR="000A0B7D">
              <w:t>escribe</w:t>
            </w:r>
            <w:r w:rsidR="00A73C1A">
              <w:t xml:space="preserve"> the</w:t>
            </w:r>
            <w:r w:rsidR="00A73C1A" w:rsidRPr="00CF3C18">
              <w:t xml:space="preserve"> </w:t>
            </w:r>
            <w:r w:rsidR="00A73C1A" w:rsidRPr="001B0139">
              <w:rPr>
                <w:b/>
                <w:bCs/>
              </w:rPr>
              <w:t>problem</w:t>
            </w:r>
            <w:r w:rsidR="00A73C1A">
              <w:t xml:space="preserve"> you are a</w:t>
            </w:r>
            <w:r w:rsidR="00A73C1A" w:rsidRPr="00CF3C18">
              <w:t>ddress</w:t>
            </w:r>
            <w:r w:rsidR="00A73C1A">
              <w:t>ing.</w:t>
            </w:r>
          </w:p>
        </w:tc>
        <w:tc>
          <w:tcPr>
            <w:tcW w:w="8910" w:type="dxa"/>
            <w:gridSpan w:val="17"/>
            <w:vAlign w:val="center"/>
          </w:tcPr>
          <w:p w14:paraId="6DE44DBD" w14:textId="77777777" w:rsidR="007B465D" w:rsidRPr="006128CD" w:rsidRDefault="007B465D" w:rsidP="007355BE">
            <w:pPr>
              <w:rPr>
                <w:sz w:val="20"/>
                <w:szCs w:val="20"/>
              </w:rPr>
            </w:pPr>
            <w:r w:rsidRPr="006128CD">
              <w:rPr>
                <w:sz w:val="20"/>
                <w:szCs w:val="20"/>
              </w:rPr>
              <w:t>Recent cyber disruptions have occurred (ex, CrowdStrike, July 2024) and bad actors have held healthcare data for ransom in NYC healthcare provider facilities.</w:t>
            </w:r>
          </w:p>
        </w:tc>
      </w:tr>
      <w:tr w:rsidR="008E68A7" w:rsidRPr="009B6542" w14:paraId="782DDCFA" w14:textId="77777777" w:rsidTr="004B0C67">
        <w:trPr>
          <w:trHeight w:val="96"/>
        </w:trPr>
        <w:tc>
          <w:tcPr>
            <w:tcW w:w="1459" w:type="dxa"/>
            <w:vMerge/>
          </w:tcPr>
          <w:p w14:paraId="60FAEBB0" w14:textId="77777777" w:rsidR="007B465D" w:rsidRPr="00FC6EEE" w:rsidRDefault="007B465D" w:rsidP="007355BE">
            <w:pPr>
              <w:jc w:val="center"/>
              <w:rPr>
                <w:b/>
                <w:bCs/>
                <w:color w:val="FFFFFF" w:themeColor="background1"/>
                <w:sz w:val="56"/>
                <w:szCs w:val="56"/>
              </w:rPr>
            </w:pPr>
          </w:p>
        </w:tc>
        <w:tc>
          <w:tcPr>
            <w:tcW w:w="3851" w:type="dxa"/>
          </w:tcPr>
          <w:p w14:paraId="15309C4D" w14:textId="3BC30B3B" w:rsidR="007B465D" w:rsidRPr="006128CD" w:rsidRDefault="007B465D" w:rsidP="007355BE">
            <w:pPr>
              <w:rPr>
                <w:b/>
                <w:bCs/>
                <w:sz w:val="20"/>
                <w:szCs w:val="20"/>
              </w:rPr>
            </w:pPr>
            <w:r w:rsidRPr="00635CCB">
              <w:t xml:space="preserve">What </w:t>
            </w:r>
            <w:r w:rsidR="00A73C1A" w:rsidRPr="00635CCB">
              <w:t>provide</w:t>
            </w:r>
            <w:r w:rsidR="00A73C1A">
              <w:t>s</w:t>
            </w:r>
            <w:r w:rsidRPr="00635CCB">
              <w:t xml:space="preserve"> your</w:t>
            </w:r>
            <w:r>
              <w:t xml:space="preserve"> </w:t>
            </w:r>
            <w:r w:rsidRPr="001B0139">
              <w:rPr>
                <w:b/>
              </w:rPr>
              <w:t>rationale</w:t>
            </w:r>
            <w:r w:rsidRPr="00635CCB">
              <w:t xml:space="preserve"> (e.g., </w:t>
            </w:r>
            <w:r w:rsidRPr="00635CCB">
              <w:rPr>
                <w:rFonts w:ascii="Calibri" w:eastAsia="Calibri" w:hAnsi="Calibri" w:cs="Calibri"/>
                <w:color w:val="000000" w:themeColor="text1"/>
              </w:rPr>
              <w:t>HVA, AAR</w:t>
            </w:r>
            <w:r w:rsidR="00A73C1A" w:rsidRPr="00635CCB">
              <w:rPr>
                <w:rFonts w:ascii="Calibri" w:eastAsia="Calibri" w:hAnsi="Calibri" w:cs="Calibri"/>
                <w:color w:val="000000" w:themeColor="text1"/>
              </w:rPr>
              <w:t>)</w:t>
            </w:r>
            <w:r w:rsidR="00A73C1A" w:rsidRPr="00635CCB">
              <w:t>?</w:t>
            </w:r>
          </w:p>
        </w:tc>
        <w:tc>
          <w:tcPr>
            <w:tcW w:w="8910" w:type="dxa"/>
            <w:gridSpan w:val="17"/>
          </w:tcPr>
          <w:p w14:paraId="04E8F5E4" w14:textId="77777777" w:rsidR="007B465D" w:rsidRPr="006128CD" w:rsidRDefault="007B465D" w:rsidP="007355BE">
            <w:pPr>
              <w:rPr>
                <w:sz w:val="20"/>
                <w:szCs w:val="20"/>
              </w:rPr>
            </w:pPr>
            <w:r w:rsidRPr="006128CD">
              <w:rPr>
                <w:sz w:val="20"/>
                <w:szCs w:val="20"/>
              </w:rPr>
              <w:t>Local news, recent accounts from neighboring facilities show cyber disruptions happen frequently. Our 2024 HVA have ranked cyber disruption high among threats to delivering healthcare services.</w:t>
            </w:r>
          </w:p>
        </w:tc>
      </w:tr>
      <w:tr w:rsidR="008C063F" w:rsidRPr="009B6542" w14:paraId="341CE318" w14:textId="77777777" w:rsidTr="004B0C67">
        <w:trPr>
          <w:trHeight w:val="151"/>
        </w:trPr>
        <w:tc>
          <w:tcPr>
            <w:tcW w:w="1459" w:type="dxa"/>
            <w:vMerge/>
          </w:tcPr>
          <w:p w14:paraId="12836905" w14:textId="77777777" w:rsidR="008C063F" w:rsidRPr="00FC6EEE" w:rsidRDefault="008C063F" w:rsidP="00C06294">
            <w:pPr>
              <w:jc w:val="center"/>
              <w:rPr>
                <w:b/>
                <w:bCs/>
                <w:color w:val="FFFFFF" w:themeColor="background1"/>
                <w:sz w:val="56"/>
                <w:szCs w:val="56"/>
              </w:rPr>
            </w:pPr>
          </w:p>
        </w:tc>
        <w:tc>
          <w:tcPr>
            <w:tcW w:w="3851" w:type="dxa"/>
            <w:vMerge w:val="restart"/>
          </w:tcPr>
          <w:p w14:paraId="7F55527E" w14:textId="479B9160" w:rsidR="008C063F" w:rsidRDefault="008C063F" w:rsidP="000C403F">
            <w:pPr>
              <w:rPr>
                <w:b/>
                <w:bCs/>
                <w:sz w:val="20"/>
                <w:szCs w:val="20"/>
              </w:rPr>
            </w:pPr>
            <w:r w:rsidRPr="00316F83">
              <w:t>Enter</w:t>
            </w:r>
            <w:r>
              <w:t xml:space="preserve"> X below </w:t>
            </w:r>
            <w:r w:rsidRPr="00627305">
              <w:rPr>
                <w:u w:val="single"/>
              </w:rPr>
              <w:t>at least one</w:t>
            </w:r>
            <w:r>
              <w:t xml:space="preserve"> </w:t>
            </w:r>
            <w:r w:rsidRPr="004F50BF">
              <w:rPr>
                <w:b/>
                <w:bCs/>
              </w:rPr>
              <w:t>goal</w:t>
            </w:r>
            <w:r>
              <w:t xml:space="preserve"> of your project.</w:t>
            </w:r>
          </w:p>
        </w:tc>
        <w:tc>
          <w:tcPr>
            <w:tcW w:w="1170" w:type="dxa"/>
          </w:tcPr>
          <w:p w14:paraId="1956F9DE" w14:textId="03926779" w:rsidR="008C063F" w:rsidRPr="00503893" w:rsidRDefault="008C063F" w:rsidP="00C06294">
            <w:pPr>
              <w:jc w:val="center"/>
              <w:rPr>
                <w:sz w:val="20"/>
                <w:szCs w:val="20"/>
              </w:rPr>
            </w:pPr>
            <w:r w:rsidRPr="00503893">
              <w:rPr>
                <w:b/>
                <w:bCs/>
                <w:sz w:val="20"/>
                <w:szCs w:val="20"/>
              </w:rPr>
              <w:t>Improved readiness</w:t>
            </w:r>
          </w:p>
        </w:tc>
        <w:tc>
          <w:tcPr>
            <w:tcW w:w="1260" w:type="dxa"/>
            <w:gridSpan w:val="2"/>
          </w:tcPr>
          <w:p w14:paraId="38BC7691" w14:textId="2298332C" w:rsidR="008C063F" w:rsidRPr="00503893" w:rsidRDefault="008C063F" w:rsidP="00C06294">
            <w:pPr>
              <w:jc w:val="center"/>
              <w:rPr>
                <w:sz w:val="20"/>
                <w:szCs w:val="20"/>
              </w:rPr>
            </w:pPr>
            <w:r w:rsidRPr="00503893">
              <w:rPr>
                <w:b/>
                <w:bCs/>
                <w:sz w:val="20"/>
                <w:szCs w:val="20"/>
              </w:rPr>
              <w:t>Streamlined data</w:t>
            </w:r>
          </w:p>
        </w:tc>
        <w:tc>
          <w:tcPr>
            <w:tcW w:w="1620" w:type="dxa"/>
            <w:gridSpan w:val="4"/>
          </w:tcPr>
          <w:p w14:paraId="311D6601" w14:textId="43EFEAE3" w:rsidR="008C063F" w:rsidRPr="00503893" w:rsidRDefault="008C063F" w:rsidP="00C06294">
            <w:pPr>
              <w:jc w:val="center"/>
              <w:rPr>
                <w:sz w:val="20"/>
                <w:szCs w:val="20"/>
              </w:rPr>
            </w:pPr>
            <w:r w:rsidRPr="00503893">
              <w:rPr>
                <w:b/>
                <w:bCs/>
                <w:sz w:val="20"/>
                <w:szCs w:val="20"/>
              </w:rPr>
              <w:t>Improved communications</w:t>
            </w:r>
          </w:p>
        </w:tc>
        <w:tc>
          <w:tcPr>
            <w:tcW w:w="900" w:type="dxa"/>
          </w:tcPr>
          <w:p w14:paraId="4FDEF939" w14:textId="6612E060" w:rsidR="008C063F" w:rsidRPr="00503893" w:rsidRDefault="008C063F" w:rsidP="00C06294">
            <w:pPr>
              <w:jc w:val="center"/>
              <w:rPr>
                <w:sz w:val="20"/>
                <w:szCs w:val="20"/>
              </w:rPr>
            </w:pPr>
            <w:r w:rsidRPr="00503893">
              <w:rPr>
                <w:b/>
                <w:bCs/>
                <w:sz w:val="20"/>
                <w:szCs w:val="20"/>
              </w:rPr>
              <w:t>More resilient staff</w:t>
            </w:r>
          </w:p>
        </w:tc>
        <w:tc>
          <w:tcPr>
            <w:tcW w:w="1350" w:type="dxa"/>
            <w:gridSpan w:val="4"/>
          </w:tcPr>
          <w:p w14:paraId="380BD6C6" w14:textId="7D36C1E0" w:rsidR="008C063F" w:rsidRPr="00503893" w:rsidRDefault="008C063F" w:rsidP="00C06294">
            <w:pPr>
              <w:jc w:val="center"/>
              <w:rPr>
                <w:sz w:val="20"/>
                <w:szCs w:val="20"/>
              </w:rPr>
            </w:pPr>
            <w:r w:rsidRPr="00503893">
              <w:rPr>
                <w:b/>
                <w:bCs/>
                <w:sz w:val="20"/>
                <w:szCs w:val="20"/>
              </w:rPr>
              <w:t>Stronger relationships</w:t>
            </w:r>
          </w:p>
        </w:tc>
        <w:tc>
          <w:tcPr>
            <w:tcW w:w="1800" w:type="dxa"/>
            <w:gridSpan w:val="4"/>
          </w:tcPr>
          <w:p w14:paraId="393B4651" w14:textId="2F4DA79E" w:rsidR="008C063F" w:rsidRPr="00503893" w:rsidRDefault="008C063F" w:rsidP="00C06294">
            <w:pPr>
              <w:jc w:val="center"/>
              <w:rPr>
                <w:sz w:val="20"/>
                <w:szCs w:val="20"/>
              </w:rPr>
            </w:pPr>
            <w:r w:rsidRPr="00503893">
              <w:rPr>
                <w:b/>
                <w:bCs/>
                <w:sz w:val="20"/>
                <w:szCs w:val="20"/>
              </w:rPr>
              <w:t xml:space="preserve">Close gap </w:t>
            </w:r>
            <w:r>
              <w:rPr>
                <w:b/>
                <w:bCs/>
                <w:sz w:val="20"/>
                <w:szCs w:val="20"/>
              </w:rPr>
              <w:t>in</w:t>
            </w:r>
            <w:r w:rsidRPr="00503893">
              <w:rPr>
                <w:b/>
                <w:bCs/>
                <w:sz w:val="20"/>
                <w:szCs w:val="20"/>
              </w:rPr>
              <w:t xml:space="preserve"> equipment or supplies</w:t>
            </w:r>
          </w:p>
        </w:tc>
        <w:tc>
          <w:tcPr>
            <w:tcW w:w="810" w:type="dxa"/>
          </w:tcPr>
          <w:p w14:paraId="7860C971" w14:textId="6EC6B585" w:rsidR="008C063F" w:rsidRPr="00503893" w:rsidRDefault="008C063F" w:rsidP="00C06294">
            <w:pPr>
              <w:jc w:val="center"/>
              <w:rPr>
                <w:sz w:val="20"/>
                <w:szCs w:val="20"/>
              </w:rPr>
            </w:pPr>
            <w:r w:rsidRPr="00503893">
              <w:rPr>
                <w:b/>
                <w:bCs/>
                <w:sz w:val="20"/>
                <w:szCs w:val="20"/>
              </w:rPr>
              <w:t>Other</w:t>
            </w:r>
          </w:p>
        </w:tc>
      </w:tr>
      <w:tr w:rsidR="008C063F" w:rsidRPr="009B6542" w14:paraId="16AA8CC3" w14:textId="77777777" w:rsidTr="004B0C67">
        <w:trPr>
          <w:trHeight w:val="151"/>
        </w:trPr>
        <w:tc>
          <w:tcPr>
            <w:tcW w:w="1459" w:type="dxa"/>
            <w:vMerge/>
          </w:tcPr>
          <w:p w14:paraId="4C32EBDA" w14:textId="77777777" w:rsidR="008C063F" w:rsidRPr="00FC6EEE" w:rsidRDefault="008C063F" w:rsidP="00C06294">
            <w:pPr>
              <w:jc w:val="center"/>
              <w:rPr>
                <w:b/>
                <w:bCs/>
                <w:color w:val="FFFFFF" w:themeColor="background1"/>
                <w:sz w:val="56"/>
                <w:szCs w:val="56"/>
              </w:rPr>
            </w:pPr>
          </w:p>
        </w:tc>
        <w:tc>
          <w:tcPr>
            <w:tcW w:w="3851" w:type="dxa"/>
            <w:vMerge/>
          </w:tcPr>
          <w:p w14:paraId="588EDA71" w14:textId="77777777" w:rsidR="008C063F" w:rsidRDefault="008C063F" w:rsidP="00C06294">
            <w:pPr>
              <w:jc w:val="right"/>
              <w:rPr>
                <w:b/>
                <w:bCs/>
              </w:rPr>
            </w:pPr>
          </w:p>
        </w:tc>
        <w:tc>
          <w:tcPr>
            <w:tcW w:w="1170" w:type="dxa"/>
          </w:tcPr>
          <w:p w14:paraId="7B5F0F7E" w14:textId="77777777" w:rsidR="008C063F" w:rsidRPr="006128CD" w:rsidRDefault="008C063F" w:rsidP="00C06294">
            <w:pPr>
              <w:jc w:val="center"/>
              <w:rPr>
                <w:sz w:val="20"/>
                <w:szCs w:val="20"/>
              </w:rPr>
            </w:pPr>
          </w:p>
        </w:tc>
        <w:tc>
          <w:tcPr>
            <w:tcW w:w="1260" w:type="dxa"/>
            <w:gridSpan w:val="2"/>
          </w:tcPr>
          <w:p w14:paraId="08E24AF0" w14:textId="77777777" w:rsidR="008C063F" w:rsidRPr="006128CD" w:rsidRDefault="008C063F" w:rsidP="00C06294">
            <w:pPr>
              <w:jc w:val="center"/>
              <w:rPr>
                <w:sz w:val="20"/>
                <w:szCs w:val="20"/>
              </w:rPr>
            </w:pPr>
          </w:p>
        </w:tc>
        <w:tc>
          <w:tcPr>
            <w:tcW w:w="1620" w:type="dxa"/>
            <w:gridSpan w:val="4"/>
          </w:tcPr>
          <w:p w14:paraId="6C619DE5" w14:textId="77777777" w:rsidR="008C063F" w:rsidRPr="006128CD" w:rsidRDefault="008C063F" w:rsidP="00C06294">
            <w:pPr>
              <w:jc w:val="center"/>
              <w:rPr>
                <w:sz w:val="20"/>
                <w:szCs w:val="20"/>
              </w:rPr>
            </w:pPr>
          </w:p>
        </w:tc>
        <w:tc>
          <w:tcPr>
            <w:tcW w:w="900" w:type="dxa"/>
          </w:tcPr>
          <w:p w14:paraId="77F349AE" w14:textId="77777777" w:rsidR="008C063F" w:rsidRPr="006128CD" w:rsidRDefault="008C063F" w:rsidP="00C06294">
            <w:pPr>
              <w:jc w:val="center"/>
              <w:rPr>
                <w:sz w:val="20"/>
                <w:szCs w:val="20"/>
              </w:rPr>
            </w:pPr>
          </w:p>
        </w:tc>
        <w:tc>
          <w:tcPr>
            <w:tcW w:w="1350" w:type="dxa"/>
            <w:gridSpan w:val="4"/>
          </w:tcPr>
          <w:p w14:paraId="4B5EA334" w14:textId="77777777" w:rsidR="008C063F" w:rsidRPr="006128CD" w:rsidRDefault="008C063F" w:rsidP="00C06294">
            <w:pPr>
              <w:jc w:val="center"/>
              <w:rPr>
                <w:sz w:val="20"/>
                <w:szCs w:val="20"/>
              </w:rPr>
            </w:pPr>
          </w:p>
        </w:tc>
        <w:tc>
          <w:tcPr>
            <w:tcW w:w="1800" w:type="dxa"/>
            <w:gridSpan w:val="4"/>
          </w:tcPr>
          <w:p w14:paraId="08A7D9A3" w14:textId="77777777" w:rsidR="008C063F" w:rsidRPr="006128CD" w:rsidRDefault="008C063F" w:rsidP="00C06294">
            <w:pPr>
              <w:jc w:val="center"/>
              <w:rPr>
                <w:sz w:val="20"/>
                <w:szCs w:val="20"/>
              </w:rPr>
            </w:pPr>
          </w:p>
        </w:tc>
        <w:tc>
          <w:tcPr>
            <w:tcW w:w="810" w:type="dxa"/>
          </w:tcPr>
          <w:p w14:paraId="2A54EA3A" w14:textId="037A5A71" w:rsidR="008C063F" w:rsidRPr="006128CD" w:rsidRDefault="008C063F" w:rsidP="00C06294">
            <w:pPr>
              <w:jc w:val="center"/>
              <w:rPr>
                <w:sz w:val="20"/>
                <w:szCs w:val="20"/>
              </w:rPr>
            </w:pPr>
            <w:r>
              <w:rPr>
                <w:sz w:val="20"/>
                <w:szCs w:val="20"/>
              </w:rPr>
              <w:t>X</w:t>
            </w:r>
          </w:p>
        </w:tc>
      </w:tr>
      <w:tr w:rsidR="004B0C67" w:rsidRPr="009B6542" w14:paraId="0A75E5AA" w14:textId="77777777" w:rsidTr="004B0C67">
        <w:trPr>
          <w:trHeight w:val="151"/>
        </w:trPr>
        <w:tc>
          <w:tcPr>
            <w:tcW w:w="1459" w:type="dxa"/>
            <w:vMerge/>
          </w:tcPr>
          <w:p w14:paraId="263D4ED5" w14:textId="77777777" w:rsidR="00C06294" w:rsidRPr="00FC6EEE" w:rsidRDefault="00C06294" w:rsidP="00C06294">
            <w:pPr>
              <w:jc w:val="center"/>
              <w:rPr>
                <w:b/>
                <w:bCs/>
                <w:color w:val="FFFFFF" w:themeColor="background1"/>
                <w:sz w:val="56"/>
                <w:szCs w:val="56"/>
              </w:rPr>
            </w:pPr>
          </w:p>
        </w:tc>
        <w:tc>
          <w:tcPr>
            <w:tcW w:w="3851" w:type="dxa"/>
          </w:tcPr>
          <w:p w14:paraId="1906056B" w14:textId="7BD868CA" w:rsidR="00C06294" w:rsidRPr="00316F83" w:rsidRDefault="00C06294" w:rsidP="00C06294">
            <w:pPr>
              <w:jc w:val="right"/>
            </w:pPr>
            <w:r>
              <w:rPr>
                <w:b/>
                <w:bCs/>
              </w:rPr>
              <w:t xml:space="preserve">If other, </w:t>
            </w:r>
            <w:r w:rsidRPr="008E21C9">
              <w:t>please</w:t>
            </w:r>
            <w:r>
              <w:t xml:space="preserve"> type in:</w:t>
            </w:r>
          </w:p>
        </w:tc>
        <w:tc>
          <w:tcPr>
            <w:tcW w:w="8910" w:type="dxa"/>
            <w:gridSpan w:val="17"/>
          </w:tcPr>
          <w:p w14:paraId="170A8AA7" w14:textId="2156FBF9" w:rsidR="00C06294" w:rsidRPr="006128CD" w:rsidRDefault="000C403F" w:rsidP="00C06294">
            <w:pPr>
              <w:rPr>
                <w:sz w:val="20"/>
                <w:szCs w:val="20"/>
              </w:rPr>
            </w:pPr>
            <w:r>
              <w:rPr>
                <w:sz w:val="20"/>
                <w:szCs w:val="20"/>
              </w:rPr>
              <w:t>Staff better</w:t>
            </w:r>
            <w:r w:rsidR="00DF5F1A">
              <w:rPr>
                <w:sz w:val="20"/>
                <w:szCs w:val="20"/>
              </w:rPr>
              <w:t xml:space="preserve"> prepared to avoid phishing emails and </w:t>
            </w:r>
            <w:r w:rsidR="005A51CA">
              <w:rPr>
                <w:sz w:val="20"/>
                <w:szCs w:val="20"/>
              </w:rPr>
              <w:t>to respond when cyber disruptions occur.</w:t>
            </w:r>
          </w:p>
        </w:tc>
      </w:tr>
      <w:tr w:rsidR="00836DCD" w:rsidRPr="009B6542" w14:paraId="6063BEED" w14:textId="77777777" w:rsidTr="004B0C67">
        <w:trPr>
          <w:trHeight w:val="627"/>
        </w:trPr>
        <w:tc>
          <w:tcPr>
            <w:tcW w:w="1459" w:type="dxa"/>
            <w:vMerge/>
          </w:tcPr>
          <w:p w14:paraId="5340F10D" w14:textId="77777777" w:rsidR="00836DCD" w:rsidRPr="00FC6EEE" w:rsidRDefault="00836DCD" w:rsidP="00E5056C">
            <w:pPr>
              <w:jc w:val="center"/>
              <w:rPr>
                <w:b/>
                <w:bCs/>
                <w:color w:val="FFFFFF" w:themeColor="background1"/>
                <w:sz w:val="56"/>
                <w:szCs w:val="56"/>
              </w:rPr>
            </w:pPr>
          </w:p>
        </w:tc>
        <w:tc>
          <w:tcPr>
            <w:tcW w:w="3851" w:type="dxa"/>
            <w:vMerge w:val="restart"/>
          </w:tcPr>
          <w:p w14:paraId="063B1E3D" w14:textId="51BB65E0" w:rsidR="00836DCD" w:rsidRPr="00D83665" w:rsidRDefault="00836DCD" w:rsidP="00836DCD">
            <w:pPr>
              <w:rPr>
                <w:b/>
                <w:bCs/>
                <w:sz w:val="20"/>
                <w:szCs w:val="20"/>
              </w:rPr>
            </w:pPr>
            <w:r>
              <w:t xml:space="preserve">Enter X below </w:t>
            </w:r>
            <w:r w:rsidRPr="00A52F5E">
              <w:rPr>
                <w:u w:val="single"/>
              </w:rPr>
              <w:t>at least one</w:t>
            </w:r>
            <w:r>
              <w:t xml:space="preserve"> </w:t>
            </w:r>
            <w:r w:rsidRPr="004F50BF">
              <w:rPr>
                <w:b/>
                <w:bCs/>
              </w:rPr>
              <w:t>output</w:t>
            </w:r>
            <w:r>
              <w:t xml:space="preserve"> for your project.</w:t>
            </w:r>
          </w:p>
        </w:tc>
        <w:tc>
          <w:tcPr>
            <w:tcW w:w="1170" w:type="dxa"/>
          </w:tcPr>
          <w:p w14:paraId="3FDD9EBC" w14:textId="6F01620E" w:rsidR="00836DCD" w:rsidRPr="006128CD" w:rsidRDefault="00836DCD" w:rsidP="00E5056C">
            <w:pPr>
              <w:jc w:val="center"/>
              <w:rPr>
                <w:sz w:val="20"/>
                <w:szCs w:val="20"/>
              </w:rPr>
            </w:pPr>
            <w:r w:rsidRPr="00D83665">
              <w:rPr>
                <w:b/>
                <w:bCs/>
                <w:sz w:val="20"/>
                <w:szCs w:val="20"/>
              </w:rPr>
              <w:t>AAR (Exec Summary)</w:t>
            </w:r>
          </w:p>
        </w:tc>
        <w:tc>
          <w:tcPr>
            <w:tcW w:w="1260" w:type="dxa"/>
            <w:gridSpan w:val="2"/>
          </w:tcPr>
          <w:p w14:paraId="341F6DB6" w14:textId="231BA341" w:rsidR="00836DCD" w:rsidRPr="006128CD" w:rsidRDefault="00836DCD" w:rsidP="00E5056C">
            <w:pPr>
              <w:jc w:val="center"/>
              <w:rPr>
                <w:sz w:val="20"/>
                <w:szCs w:val="20"/>
              </w:rPr>
            </w:pPr>
            <w:r w:rsidRPr="00D83665">
              <w:rPr>
                <w:b/>
                <w:bCs/>
                <w:sz w:val="20"/>
                <w:szCs w:val="20"/>
              </w:rPr>
              <w:t>Plan (revised plan)</w:t>
            </w:r>
          </w:p>
        </w:tc>
        <w:tc>
          <w:tcPr>
            <w:tcW w:w="1170" w:type="dxa"/>
            <w:gridSpan w:val="2"/>
          </w:tcPr>
          <w:p w14:paraId="34C0A9AC" w14:textId="7652CB4D" w:rsidR="00836DCD" w:rsidRPr="006128CD" w:rsidRDefault="00836DCD" w:rsidP="00E5056C">
            <w:pPr>
              <w:jc w:val="center"/>
              <w:rPr>
                <w:sz w:val="20"/>
                <w:szCs w:val="20"/>
              </w:rPr>
            </w:pPr>
            <w:r w:rsidRPr="00D83665">
              <w:rPr>
                <w:b/>
                <w:bCs/>
                <w:sz w:val="20"/>
                <w:szCs w:val="20"/>
              </w:rPr>
              <w:t>Toolkit (checklist)</w:t>
            </w:r>
          </w:p>
        </w:tc>
        <w:tc>
          <w:tcPr>
            <w:tcW w:w="1440" w:type="dxa"/>
            <w:gridSpan w:val="4"/>
          </w:tcPr>
          <w:p w14:paraId="5E39FB0F" w14:textId="614E4F3E" w:rsidR="00836DCD" w:rsidRPr="006128CD" w:rsidRDefault="00836DCD" w:rsidP="00E5056C">
            <w:pPr>
              <w:jc w:val="center"/>
              <w:rPr>
                <w:sz w:val="20"/>
                <w:szCs w:val="20"/>
              </w:rPr>
            </w:pPr>
            <w:r>
              <w:rPr>
                <w:b/>
                <w:bCs/>
                <w:sz w:val="20"/>
                <w:szCs w:val="20"/>
              </w:rPr>
              <w:t xml:space="preserve">Professional </w:t>
            </w:r>
            <w:r w:rsidRPr="00D83665">
              <w:rPr>
                <w:b/>
                <w:bCs/>
                <w:sz w:val="20"/>
                <w:szCs w:val="20"/>
              </w:rPr>
              <w:t>Certificate(s)</w:t>
            </w:r>
          </w:p>
        </w:tc>
        <w:tc>
          <w:tcPr>
            <w:tcW w:w="1530" w:type="dxa"/>
            <w:gridSpan w:val="4"/>
          </w:tcPr>
          <w:p w14:paraId="7161448A" w14:textId="1442EA8C" w:rsidR="00836DCD" w:rsidRPr="006128CD" w:rsidRDefault="00836DCD" w:rsidP="00E5056C">
            <w:pPr>
              <w:jc w:val="center"/>
              <w:rPr>
                <w:sz w:val="20"/>
                <w:szCs w:val="20"/>
              </w:rPr>
            </w:pPr>
            <w:r>
              <w:rPr>
                <w:b/>
                <w:bCs/>
                <w:sz w:val="20"/>
                <w:szCs w:val="20"/>
              </w:rPr>
              <w:t>Slide deck (handouts)</w:t>
            </w:r>
          </w:p>
        </w:tc>
        <w:tc>
          <w:tcPr>
            <w:tcW w:w="1345" w:type="dxa"/>
            <w:gridSpan w:val="2"/>
          </w:tcPr>
          <w:p w14:paraId="3B8F5706" w14:textId="662CBB59" w:rsidR="00836DCD" w:rsidRPr="006128CD" w:rsidRDefault="00836DCD" w:rsidP="00E5056C">
            <w:pPr>
              <w:jc w:val="center"/>
              <w:rPr>
                <w:sz w:val="20"/>
                <w:szCs w:val="20"/>
              </w:rPr>
            </w:pPr>
            <w:r w:rsidRPr="00D83665">
              <w:rPr>
                <w:b/>
                <w:bCs/>
                <w:sz w:val="20"/>
                <w:szCs w:val="20"/>
              </w:rPr>
              <w:t>Video (YouTube)</w:t>
            </w:r>
          </w:p>
        </w:tc>
        <w:tc>
          <w:tcPr>
            <w:tcW w:w="995" w:type="dxa"/>
            <w:gridSpan w:val="2"/>
          </w:tcPr>
          <w:p w14:paraId="2E828637" w14:textId="5D1C31E7" w:rsidR="00836DCD" w:rsidRPr="006128CD" w:rsidRDefault="00836DCD" w:rsidP="00E5056C">
            <w:pPr>
              <w:jc w:val="center"/>
              <w:rPr>
                <w:sz w:val="20"/>
                <w:szCs w:val="20"/>
              </w:rPr>
            </w:pPr>
            <w:r w:rsidRPr="00D83665">
              <w:rPr>
                <w:b/>
                <w:bCs/>
                <w:sz w:val="20"/>
                <w:szCs w:val="20"/>
              </w:rPr>
              <w:t>Other</w:t>
            </w:r>
          </w:p>
        </w:tc>
      </w:tr>
      <w:tr w:rsidR="00836DCD" w:rsidRPr="009B6542" w14:paraId="00E3C2B7" w14:textId="77777777" w:rsidTr="004B0C67">
        <w:trPr>
          <w:trHeight w:val="258"/>
        </w:trPr>
        <w:tc>
          <w:tcPr>
            <w:tcW w:w="1459" w:type="dxa"/>
            <w:vMerge/>
          </w:tcPr>
          <w:p w14:paraId="58AEF935" w14:textId="77777777" w:rsidR="00836DCD" w:rsidRPr="00FC6EEE" w:rsidRDefault="00836DCD" w:rsidP="00E5056C">
            <w:pPr>
              <w:jc w:val="center"/>
              <w:rPr>
                <w:b/>
                <w:bCs/>
                <w:color w:val="FFFFFF" w:themeColor="background1"/>
                <w:sz w:val="56"/>
                <w:szCs w:val="56"/>
              </w:rPr>
            </w:pPr>
          </w:p>
        </w:tc>
        <w:tc>
          <w:tcPr>
            <w:tcW w:w="3851" w:type="dxa"/>
            <w:vMerge/>
          </w:tcPr>
          <w:p w14:paraId="4B9B529A" w14:textId="77777777" w:rsidR="00836DCD" w:rsidRDefault="00836DCD" w:rsidP="00E5056C"/>
        </w:tc>
        <w:tc>
          <w:tcPr>
            <w:tcW w:w="1170" w:type="dxa"/>
          </w:tcPr>
          <w:p w14:paraId="21EBF5F9" w14:textId="77777777" w:rsidR="00836DCD" w:rsidRPr="0015362B" w:rsidRDefault="00836DCD" w:rsidP="00E5056C">
            <w:pPr>
              <w:jc w:val="center"/>
              <w:rPr>
                <w:sz w:val="20"/>
                <w:szCs w:val="20"/>
              </w:rPr>
            </w:pPr>
          </w:p>
        </w:tc>
        <w:tc>
          <w:tcPr>
            <w:tcW w:w="1260" w:type="dxa"/>
            <w:gridSpan w:val="2"/>
          </w:tcPr>
          <w:p w14:paraId="74481258" w14:textId="77777777" w:rsidR="00836DCD" w:rsidRPr="0015362B" w:rsidRDefault="00836DCD" w:rsidP="00E5056C">
            <w:pPr>
              <w:jc w:val="center"/>
              <w:rPr>
                <w:sz w:val="20"/>
                <w:szCs w:val="20"/>
              </w:rPr>
            </w:pPr>
          </w:p>
        </w:tc>
        <w:tc>
          <w:tcPr>
            <w:tcW w:w="1170" w:type="dxa"/>
            <w:gridSpan w:val="2"/>
          </w:tcPr>
          <w:p w14:paraId="0BF49F5A" w14:textId="210D3CFA" w:rsidR="00836DCD" w:rsidRPr="0015362B" w:rsidRDefault="00836DCD" w:rsidP="00E5056C">
            <w:pPr>
              <w:jc w:val="center"/>
              <w:rPr>
                <w:sz w:val="20"/>
                <w:szCs w:val="20"/>
              </w:rPr>
            </w:pPr>
            <w:r>
              <w:rPr>
                <w:sz w:val="20"/>
                <w:szCs w:val="20"/>
              </w:rPr>
              <w:t>X</w:t>
            </w:r>
          </w:p>
        </w:tc>
        <w:tc>
          <w:tcPr>
            <w:tcW w:w="1440" w:type="dxa"/>
            <w:gridSpan w:val="4"/>
          </w:tcPr>
          <w:p w14:paraId="4291EA08" w14:textId="77777777" w:rsidR="00836DCD" w:rsidRPr="0015362B" w:rsidRDefault="00836DCD" w:rsidP="00E5056C">
            <w:pPr>
              <w:jc w:val="center"/>
              <w:rPr>
                <w:sz w:val="20"/>
                <w:szCs w:val="20"/>
              </w:rPr>
            </w:pPr>
          </w:p>
        </w:tc>
        <w:tc>
          <w:tcPr>
            <w:tcW w:w="1530" w:type="dxa"/>
            <w:gridSpan w:val="4"/>
          </w:tcPr>
          <w:p w14:paraId="72CC006E" w14:textId="13E8FB2B" w:rsidR="00836DCD" w:rsidRPr="0015362B" w:rsidRDefault="00836DCD" w:rsidP="00E5056C">
            <w:pPr>
              <w:jc w:val="center"/>
              <w:rPr>
                <w:sz w:val="20"/>
                <w:szCs w:val="20"/>
              </w:rPr>
            </w:pPr>
            <w:r>
              <w:rPr>
                <w:sz w:val="20"/>
                <w:szCs w:val="20"/>
              </w:rPr>
              <w:t>X</w:t>
            </w:r>
          </w:p>
        </w:tc>
        <w:tc>
          <w:tcPr>
            <w:tcW w:w="1345" w:type="dxa"/>
            <w:gridSpan w:val="2"/>
          </w:tcPr>
          <w:p w14:paraId="17397FC3" w14:textId="6BF86ADF" w:rsidR="00836DCD" w:rsidRPr="0015362B" w:rsidRDefault="00836DCD" w:rsidP="00E5056C">
            <w:pPr>
              <w:jc w:val="center"/>
              <w:rPr>
                <w:sz w:val="20"/>
                <w:szCs w:val="20"/>
              </w:rPr>
            </w:pPr>
            <w:r>
              <w:rPr>
                <w:sz w:val="20"/>
                <w:szCs w:val="20"/>
              </w:rPr>
              <w:t>X</w:t>
            </w:r>
          </w:p>
        </w:tc>
        <w:tc>
          <w:tcPr>
            <w:tcW w:w="995" w:type="dxa"/>
            <w:gridSpan w:val="2"/>
          </w:tcPr>
          <w:p w14:paraId="20BCAA73" w14:textId="29FE756F" w:rsidR="00836DCD" w:rsidRPr="0015362B" w:rsidRDefault="00836DCD" w:rsidP="00E5056C">
            <w:pPr>
              <w:jc w:val="center"/>
              <w:rPr>
                <w:sz w:val="20"/>
                <w:szCs w:val="20"/>
              </w:rPr>
            </w:pPr>
          </w:p>
        </w:tc>
      </w:tr>
      <w:tr w:rsidR="004B0C67" w:rsidRPr="009B6542" w14:paraId="0135E148" w14:textId="77777777" w:rsidTr="004B0C67">
        <w:trPr>
          <w:trHeight w:val="366"/>
        </w:trPr>
        <w:tc>
          <w:tcPr>
            <w:tcW w:w="1459" w:type="dxa"/>
            <w:vMerge/>
          </w:tcPr>
          <w:p w14:paraId="6144FCF4" w14:textId="77777777" w:rsidR="00E5056C" w:rsidRPr="00FC6EEE" w:rsidRDefault="00E5056C" w:rsidP="00E5056C">
            <w:pPr>
              <w:jc w:val="center"/>
              <w:rPr>
                <w:b/>
                <w:bCs/>
                <w:color w:val="FFFFFF" w:themeColor="background1"/>
                <w:sz w:val="56"/>
                <w:szCs w:val="56"/>
              </w:rPr>
            </w:pPr>
          </w:p>
        </w:tc>
        <w:tc>
          <w:tcPr>
            <w:tcW w:w="3851" w:type="dxa"/>
          </w:tcPr>
          <w:p w14:paraId="2EA8F8A7" w14:textId="764328D9" w:rsidR="00E5056C" w:rsidRDefault="00E5056C" w:rsidP="00E5056C">
            <w:pPr>
              <w:jc w:val="right"/>
            </w:pPr>
            <w:r>
              <w:rPr>
                <w:b/>
                <w:bCs/>
              </w:rPr>
              <w:t xml:space="preserve">If other, </w:t>
            </w:r>
            <w:r w:rsidRPr="008E21C9">
              <w:t>please</w:t>
            </w:r>
            <w:r>
              <w:t xml:space="preserve"> type in</w:t>
            </w:r>
            <w:r w:rsidRPr="008E21C9">
              <w:t>:</w:t>
            </w:r>
          </w:p>
        </w:tc>
        <w:tc>
          <w:tcPr>
            <w:tcW w:w="8910" w:type="dxa"/>
            <w:gridSpan w:val="17"/>
          </w:tcPr>
          <w:p w14:paraId="2357FA9B" w14:textId="77777777" w:rsidR="00E5056C" w:rsidRPr="0015362B" w:rsidRDefault="00E5056C" w:rsidP="00E5056C">
            <w:pPr>
              <w:rPr>
                <w:sz w:val="20"/>
                <w:szCs w:val="20"/>
              </w:rPr>
            </w:pPr>
          </w:p>
        </w:tc>
      </w:tr>
      <w:tr w:rsidR="00503893" w:rsidRPr="009B6542" w14:paraId="0F42AEEC" w14:textId="77777777" w:rsidTr="004B0C67">
        <w:trPr>
          <w:trHeight w:val="609"/>
        </w:trPr>
        <w:tc>
          <w:tcPr>
            <w:tcW w:w="1459" w:type="dxa"/>
            <w:vMerge/>
            <w:vAlign w:val="center"/>
          </w:tcPr>
          <w:p w14:paraId="6DA066DB" w14:textId="77777777" w:rsidR="00E5056C" w:rsidRDefault="00E5056C" w:rsidP="00E5056C"/>
        </w:tc>
        <w:tc>
          <w:tcPr>
            <w:tcW w:w="3851" w:type="dxa"/>
          </w:tcPr>
          <w:p w14:paraId="3D96DAD1" w14:textId="7A82F323" w:rsidR="00E5056C" w:rsidRPr="006128CD" w:rsidRDefault="00E5056C" w:rsidP="00E5056C">
            <w:pPr>
              <w:rPr>
                <w:rFonts w:ascii="Calibri" w:eastAsia="Calibri" w:hAnsi="Calibri" w:cs="Calibri"/>
                <w:b/>
                <w:bCs/>
                <w:color w:val="000000" w:themeColor="text1"/>
                <w:sz w:val="20"/>
                <w:szCs w:val="20"/>
              </w:rPr>
            </w:pPr>
            <w:r w:rsidRPr="00635CCB">
              <w:t xml:space="preserve">What </w:t>
            </w:r>
            <w:r w:rsidRPr="002C7BBB">
              <w:rPr>
                <w:b/>
              </w:rPr>
              <w:t>improvements or positive changes</w:t>
            </w:r>
            <w:r w:rsidRPr="00635CCB">
              <w:t xml:space="preserve"> do you expect from this project</w:t>
            </w:r>
            <w:r w:rsidRPr="00635CCB">
              <w:rPr>
                <w:rFonts w:ascii="Calibri" w:eastAsia="Calibri" w:hAnsi="Calibri" w:cs="Calibri"/>
                <w:color w:val="000000" w:themeColor="text1"/>
              </w:rPr>
              <w:t>?</w:t>
            </w:r>
          </w:p>
        </w:tc>
        <w:tc>
          <w:tcPr>
            <w:tcW w:w="8910" w:type="dxa"/>
            <w:gridSpan w:val="17"/>
          </w:tcPr>
          <w:p w14:paraId="5F55561F" w14:textId="77777777" w:rsidR="00E5056C" w:rsidRDefault="00E5056C" w:rsidP="00E5056C">
            <w:pPr>
              <w:pStyle w:val="ListParagraph"/>
              <w:numPr>
                <w:ilvl w:val="0"/>
                <w:numId w:val="4"/>
              </w:numPr>
              <w:rPr>
                <w:sz w:val="20"/>
                <w:szCs w:val="20"/>
              </w:rPr>
            </w:pPr>
            <w:r w:rsidRPr="006128CD">
              <w:rPr>
                <w:sz w:val="20"/>
                <w:szCs w:val="20"/>
              </w:rPr>
              <w:t>Decreased clicking on phishing emails by staff.</w:t>
            </w:r>
          </w:p>
          <w:p w14:paraId="133AE101" w14:textId="4762122B" w:rsidR="008854C6" w:rsidRPr="006128CD" w:rsidRDefault="008854C6" w:rsidP="00E5056C">
            <w:pPr>
              <w:pStyle w:val="ListParagraph"/>
              <w:numPr>
                <w:ilvl w:val="0"/>
                <w:numId w:val="4"/>
              </w:numPr>
              <w:rPr>
                <w:sz w:val="20"/>
                <w:szCs w:val="20"/>
              </w:rPr>
            </w:pPr>
            <w:r>
              <w:rPr>
                <w:sz w:val="20"/>
                <w:szCs w:val="20"/>
              </w:rPr>
              <w:t>Staff will have better access to cyber</w:t>
            </w:r>
            <w:r w:rsidR="004D5AC0">
              <w:rPr>
                <w:sz w:val="20"/>
                <w:szCs w:val="20"/>
              </w:rPr>
              <w:t xml:space="preserve"> disruption-related training.</w:t>
            </w:r>
          </w:p>
          <w:p w14:paraId="67D5C710" w14:textId="77777777" w:rsidR="00E5056C" w:rsidRPr="006128CD" w:rsidRDefault="00E5056C" w:rsidP="00E5056C">
            <w:pPr>
              <w:pStyle w:val="ListParagraph"/>
              <w:numPr>
                <w:ilvl w:val="0"/>
                <w:numId w:val="4"/>
              </w:numPr>
              <w:rPr>
                <w:sz w:val="20"/>
                <w:szCs w:val="20"/>
              </w:rPr>
            </w:pPr>
            <w:r w:rsidRPr="006128CD">
              <w:rPr>
                <w:sz w:val="20"/>
                <w:szCs w:val="20"/>
              </w:rPr>
              <w:t>Staff will respond quickly and according to protocols when cyber disruptions occur.</w:t>
            </w:r>
          </w:p>
        </w:tc>
      </w:tr>
      <w:tr w:rsidR="00503893" w:rsidRPr="009B6542" w14:paraId="61A17467" w14:textId="77777777" w:rsidTr="004B0C67">
        <w:trPr>
          <w:trHeight w:val="600"/>
        </w:trPr>
        <w:tc>
          <w:tcPr>
            <w:tcW w:w="1459" w:type="dxa"/>
            <w:vMerge/>
            <w:vAlign w:val="center"/>
          </w:tcPr>
          <w:p w14:paraId="0C3D3BC0" w14:textId="77777777" w:rsidR="00E5056C" w:rsidRDefault="00E5056C" w:rsidP="00E5056C"/>
        </w:tc>
        <w:tc>
          <w:tcPr>
            <w:tcW w:w="3851" w:type="dxa"/>
          </w:tcPr>
          <w:p w14:paraId="2429E814" w14:textId="22EA99AD" w:rsidR="00E5056C" w:rsidRPr="006128CD" w:rsidRDefault="00E5056C" w:rsidP="00E5056C">
            <w:pPr>
              <w:rPr>
                <w:rFonts w:ascii="Calibri" w:eastAsia="Calibri" w:hAnsi="Calibri" w:cs="Calibri"/>
                <w:color w:val="000000" w:themeColor="text1"/>
                <w:sz w:val="20"/>
                <w:szCs w:val="20"/>
              </w:rPr>
            </w:pPr>
            <w:r w:rsidRPr="00635CCB">
              <w:t xml:space="preserve">List all facilities, locations, offices and/or community organizations </w:t>
            </w:r>
            <w:r w:rsidRPr="005B2681">
              <w:rPr>
                <w:b/>
                <w:bCs/>
              </w:rPr>
              <w:t>engaged</w:t>
            </w:r>
            <w:r w:rsidRPr="00635CCB">
              <w:t xml:space="preserve"> in this project.</w:t>
            </w:r>
          </w:p>
        </w:tc>
        <w:tc>
          <w:tcPr>
            <w:tcW w:w="8910" w:type="dxa"/>
            <w:gridSpan w:val="17"/>
          </w:tcPr>
          <w:p w14:paraId="76B90AFF" w14:textId="77777777" w:rsidR="00E5056C" w:rsidRPr="006128CD" w:rsidRDefault="00E5056C" w:rsidP="00E5056C">
            <w:pPr>
              <w:pStyle w:val="ListParagraph"/>
              <w:numPr>
                <w:ilvl w:val="0"/>
                <w:numId w:val="4"/>
              </w:numPr>
              <w:rPr>
                <w:sz w:val="20"/>
                <w:szCs w:val="20"/>
              </w:rPr>
            </w:pPr>
            <w:r w:rsidRPr="006128CD">
              <w:rPr>
                <w:sz w:val="20"/>
                <w:szCs w:val="20"/>
              </w:rPr>
              <w:t>Campuses and offices in Manhattan, Brooklyn and Queens</w:t>
            </w:r>
          </w:p>
          <w:p w14:paraId="33E7E0A2" w14:textId="77777777" w:rsidR="00E5056C" w:rsidRPr="006128CD" w:rsidRDefault="00E5056C" w:rsidP="00E5056C">
            <w:pPr>
              <w:pStyle w:val="ListParagraph"/>
              <w:numPr>
                <w:ilvl w:val="0"/>
                <w:numId w:val="4"/>
              </w:numPr>
              <w:rPr>
                <w:sz w:val="20"/>
                <w:szCs w:val="20"/>
              </w:rPr>
            </w:pPr>
            <w:r w:rsidRPr="006128CD">
              <w:rPr>
                <w:sz w:val="20"/>
                <w:szCs w:val="20"/>
              </w:rPr>
              <w:t>Mt Mercy Hospital, South Queens Hospital, Mt Mercy Nursing Home, South Queens Lab, South Queens Primary Care Clinic</w:t>
            </w:r>
          </w:p>
        </w:tc>
      </w:tr>
    </w:tbl>
    <w:p w14:paraId="09FB6D30" w14:textId="77777777" w:rsidR="007B465D" w:rsidRDefault="007B465D" w:rsidP="007B465D"/>
    <w:tbl>
      <w:tblPr>
        <w:tblStyle w:val="TableGrid"/>
        <w:tblW w:w="14220" w:type="dxa"/>
        <w:tblInd w:w="-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0"/>
        <w:gridCol w:w="4260"/>
        <w:gridCol w:w="1650"/>
        <w:gridCol w:w="6180"/>
      </w:tblGrid>
      <w:tr w:rsidR="007B465D" w:rsidRPr="00CF0B0B" w14:paraId="178B9DB0" w14:textId="77777777" w:rsidTr="004B0C67">
        <w:trPr>
          <w:trHeight w:val="240"/>
        </w:trPr>
        <w:tc>
          <w:tcPr>
            <w:tcW w:w="2130" w:type="dxa"/>
            <w:vMerge w:val="restart"/>
            <w:shd w:val="clear" w:color="auto" w:fill="009900"/>
            <w:vAlign w:val="center"/>
          </w:tcPr>
          <w:p w14:paraId="38BAB5EF" w14:textId="77777777" w:rsidR="00D44BD6" w:rsidRPr="00BA7B65" w:rsidRDefault="00D44BD6" w:rsidP="000B306E">
            <w:pPr>
              <w:jc w:val="center"/>
              <w:rPr>
                <w:b/>
                <w:bCs/>
                <w:color w:val="FFFFFF" w:themeColor="background1"/>
                <w:sz w:val="32"/>
                <w:szCs w:val="32"/>
                <w:u w:val="single"/>
              </w:rPr>
            </w:pPr>
            <w:bookmarkStart w:id="6" w:name="_Sample_final_report"/>
            <w:bookmarkEnd w:id="6"/>
            <w:r w:rsidRPr="00BA7B65">
              <w:rPr>
                <w:b/>
                <w:bCs/>
                <w:color w:val="FFFFFF" w:themeColor="background1"/>
                <w:sz w:val="32"/>
                <w:szCs w:val="32"/>
                <w:u w:val="single"/>
              </w:rPr>
              <w:t>Due June 3, 2025</w:t>
            </w:r>
          </w:p>
          <w:p w14:paraId="6DE264D8" w14:textId="77777777" w:rsidR="00D44BD6" w:rsidRDefault="00D44BD6" w:rsidP="000B306E">
            <w:pPr>
              <w:jc w:val="center"/>
              <w:rPr>
                <w:b/>
                <w:bCs/>
                <w:color w:val="FFFFFF" w:themeColor="background1"/>
                <w:sz w:val="32"/>
                <w:szCs w:val="32"/>
              </w:rPr>
            </w:pPr>
          </w:p>
          <w:p w14:paraId="21439633" w14:textId="77777777" w:rsidR="00D44BD6" w:rsidRDefault="00D44BD6" w:rsidP="000B306E">
            <w:pPr>
              <w:jc w:val="center"/>
              <w:rPr>
                <w:b/>
                <w:bCs/>
                <w:color w:val="FFFFFF" w:themeColor="background1"/>
                <w:sz w:val="32"/>
                <w:szCs w:val="32"/>
              </w:rPr>
            </w:pPr>
            <w:r w:rsidRPr="3D3F9BFE">
              <w:rPr>
                <w:b/>
                <w:bCs/>
                <w:color w:val="FFFFFF" w:themeColor="background1"/>
                <w:sz w:val="32"/>
                <w:szCs w:val="32"/>
              </w:rPr>
              <w:t>Submit this</w:t>
            </w:r>
            <w:r w:rsidR="007B465D" w:rsidRPr="3D3F9BFE">
              <w:rPr>
                <w:b/>
                <w:color w:val="FFFFFF" w:themeColor="background1"/>
                <w:sz w:val="32"/>
                <w:szCs w:val="32"/>
              </w:rPr>
              <w:t xml:space="preserve"> final report</w:t>
            </w:r>
            <w:r w:rsidRPr="3D3F9BFE">
              <w:rPr>
                <w:b/>
                <w:bCs/>
                <w:color w:val="FFFFFF" w:themeColor="background1"/>
                <w:sz w:val="32"/>
                <w:szCs w:val="32"/>
              </w:rPr>
              <w:t>.</w:t>
            </w:r>
          </w:p>
          <w:p w14:paraId="0D986EC8" w14:textId="21D31FEA" w:rsidR="007B465D" w:rsidRPr="008264EA" w:rsidRDefault="00D44BD6" w:rsidP="007355BE">
            <w:pPr>
              <w:pStyle w:val="Heading1"/>
              <w:jc w:val="center"/>
              <w:rPr>
                <w:b/>
                <w:bCs/>
              </w:rPr>
            </w:pPr>
            <w:r w:rsidRPr="007C7337">
              <w:rPr>
                <w:b/>
                <w:bCs/>
                <w:color w:val="FFFFFF" w:themeColor="background1"/>
                <w:sz w:val="28"/>
                <w:szCs w:val="28"/>
              </w:rPr>
              <w:t xml:space="preserve">(Required </w:t>
            </w:r>
            <w:r w:rsidR="004B0C67">
              <w:rPr>
                <w:b/>
                <w:bCs/>
                <w:color w:val="FFFFFF" w:themeColor="background1"/>
                <w:sz w:val="28"/>
                <w:szCs w:val="28"/>
              </w:rPr>
              <w:t>except for exercises</w:t>
            </w:r>
            <w:r w:rsidRPr="007C7337">
              <w:rPr>
                <w:b/>
                <w:bCs/>
                <w:color w:val="FFFFFF" w:themeColor="background1"/>
                <w:sz w:val="28"/>
                <w:szCs w:val="28"/>
              </w:rPr>
              <w:t>)</w:t>
            </w:r>
          </w:p>
        </w:tc>
        <w:tc>
          <w:tcPr>
            <w:tcW w:w="4260" w:type="dxa"/>
          </w:tcPr>
          <w:p w14:paraId="41402284" w14:textId="50C13A7F" w:rsidR="00D44BD6" w:rsidRPr="006128CD" w:rsidRDefault="00D44BD6" w:rsidP="00D44BD6">
            <w:pPr>
              <w:rPr>
                <w:b/>
                <w:bCs/>
                <w:sz w:val="20"/>
                <w:szCs w:val="20"/>
              </w:rPr>
            </w:pPr>
            <w:r w:rsidRPr="006128CD">
              <w:rPr>
                <w:b/>
                <w:bCs/>
                <w:sz w:val="20"/>
                <w:szCs w:val="20"/>
              </w:rPr>
              <w:t>Question</w:t>
            </w:r>
          </w:p>
        </w:tc>
        <w:tc>
          <w:tcPr>
            <w:tcW w:w="7830" w:type="dxa"/>
            <w:gridSpan w:val="2"/>
          </w:tcPr>
          <w:p w14:paraId="2BDEA5CE" w14:textId="69ED46CB" w:rsidR="007B465D" w:rsidRPr="006128CD" w:rsidRDefault="00D44BD6" w:rsidP="007355BE">
            <w:pPr>
              <w:rPr>
                <w:rFonts w:ascii="Calibri" w:eastAsia="Times New Roman" w:hAnsi="Calibri" w:cs="Calibri"/>
                <w:b/>
                <w:bCs/>
                <w:sz w:val="20"/>
                <w:szCs w:val="20"/>
                <w:highlight w:val="cyan"/>
              </w:rPr>
            </w:pPr>
            <w:r w:rsidRPr="006128CD">
              <w:rPr>
                <w:b/>
                <w:bCs/>
                <w:sz w:val="20"/>
                <w:szCs w:val="20"/>
              </w:rPr>
              <w:t>Your response</w:t>
            </w:r>
          </w:p>
        </w:tc>
      </w:tr>
      <w:tr w:rsidR="007B465D" w:rsidRPr="00CF0B0B" w14:paraId="009B78D1" w14:textId="77777777" w:rsidTr="004B0C67">
        <w:trPr>
          <w:trHeight w:val="97"/>
        </w:trPr>
        <w:tc>
          <w:tcPr>
            <w:tcW w:w="2130" w:type="dxa"/>
            <w:vMerge/>
          </w:tcPr>
          <w:p w14:paraId="3AEF4523" w14:textId="77777777" w:rsidR="007B465D" w:rsidRPr="00C967B3" w:rsidRDefault="007B465D" w:rsidP="007355BE">
            <w:pPr>
              <w:jc w:val="center"/>
              <w:rPr>
                <w:b/>
                <w:bCs/>
                <w:color w:val="FFFFFF" w:themeColor="background1"/>
                <w:sz w:val="32"/>
                <w:szCs w:val="32"/>
              </w:rPr>
            </w:pPr>
          </w:p>
        </w:tc>
        <w:tc>
          <w:tcPr>
            <w:tcW w:w="4260" w:type="dxa"/>
            <w:vAlign w:val="center"/>
          </w:tcPr>
          <w:p w14:paraId="083C116E" w14:textId="14A3B091" w:rsidR="007B465D" w:rsidRPr="006128CD" w:rsidRDefault="007B465D" w:rsidP="007355BE">
            <w:pPr>
              <w:rPr>
                <w:rFonts w:ascii="Calibri" w:eastAsia="Calibri" w:hAnsi="Calibri" w:cs="Calibri"/>
                <w:b/>
                <w:bCs/>
                <w:color w:val="000000" w:themeColor="text1"/>
                <w:sz w:val="20"/>
                <w:szCs w:val="20"/>
              </w:rPr>
            </w:pPr>
            <w:r w:rsidRPr="00F74C14">
              <w:rPr>
                <w:rFonts w:ascii="Calibri" w:eastAsia="Calibri" w:hAnsi="Calibri" w:cs="Calibri"/>
                <w:color w:val="000000" w:themeColor="text1"/>
              </w:rPr>
              <w:t xml:space="preserve">What </w:t>
            </w:r>
            <w:r w:rsidRPr="002A36C3">
              <w:rPr>
                <w:rFonts w:ascii="Calibri" w:eastAsia="Calibri" w:hAnsi="Calibri" w:cs="Calibri"/>
                <w:b/>
                <w:color w:val="000000" w:themeColor="text1"/>
              </w:rPr>
              <w:t>best practices</w:t>
            </w:r>
            <w:r w:rsidRPr="00F74C14">
              <w:rPr>
                <w:rFonts w:ascii="Calibri" w:eastAsia="Calibri" w:hAnsi="Calibri" w:cs="Calibri"/>
                <w:color w:val="000000" w:themeColor="text1"/>
              </w:rPr>
              <w:t xml:space="preserve"> did you discover?</w:t>
            </w:r>
          </w:p>
        </w:tc>
        <w:tc>
          <w:tcPr>
            <w:tcW w:w="7830" w:type="dxa"/>
            <w:gridSpan w:val="2"/>
          </w:tcPr>
          <w:p w14:paraId="037567E8" w14:textId="77777777" w:rsidR="007B465D" w:rsidRPr="006128CD" w:rsidRDefault="007B465D" w:rsidP="007B465D">
            <w:pPr>
              <w:pStyle w:val="ListParagraph"/>
              <w:numPr>
                <w:ilvl w:val="0"/>
                <w:numId w:val="4"/>
              </w:numPr>
              <w:rPr>
                <w:sz w:val="20"/>
                <w:szCs w:val="20"/>
              </w:rPr>
            </w:pPr>
            <w:r w:rsidRPr="006128CD">
              <w:rPr>
                <w:sz w:val="20"/>
                <w:szCs w:val="20"/>
              </w:rPr>
              <w:t>Ask trainees what they know or what experiences they have had with cyber disruptions or phishing emails on their personal email accounts.</w:t>
            </w:r>
          </w:p>
          <w:p w14:paraId="4A1FD292" w14:textId="77777777" w:rsidR="007B465D" w:rsidRPr="006128CD" w:rsidRDefault="007B465D" w:rsidP="007B465D">
            <w:pPr>
              <w:pStyle w:val="ListParagraph"/>
              <w:numPr>
                <w:ilvl w:val="0"/>
                <w:numId w:val="4"/>
              </w:numPr>
              <w:rPr>
                <w:sz w:val="20"/>
                <w:szCs w:val="20"/>
              </w:rPr>
            </w:pPr>
            <w:r w:rsidRPr="006128CD">
              <w:rPr>
                <w:sz w:val="20"/>
                <w:szCs w:val="20"/>
              </w:rPr>
              <w:t>Many staff are used to getting emails from colleagues with misspellings and poor punctuation</w:t>
            </w:r>
            <w:r w:rsidRPr="6A6678F7">
              <w:rPr>
                <w:sz w:val="20"/>
                <w:szCs w:val="20"/>
              </w:rPr>
              <w:t>,</w:t>
            </w:r>
            <w:r w:rsidRPr="006128CD">
              <w:rPr>
                <w:sz w:val="20"/>
                <w:szCs w:val="20"/>
              </w:rPr>
              <w:t xml:space="preserve"> so these things don’t immediately alert them to phishing. So</w:t>
            </w:r>
            <w:r w:rsidRPr="6A6678F7">
              <w:rPr>
                <w:sz w:val="20"/>
                <w:szCs w:val="20"/>
              </w:rPr>
              <w:t>,</w:t>
            </w:r>
            <w:r w:rsidRPr="006128CD">
              <w:rPr>
                <w:sz w:val="20"/>
                <w:szCs w:val="20"/>
              </w:rPr>
              <w:t xml:space="preserve"> we had to develop a “2-layer” checklist that included calling the supposed colleague to be sure the email was from them.</w:t>
            </w:r>
          </w:p>
          <w:p w14:paraId="41DE1A15" w14:textId="77777777" w:rsidR="007B465D" w:rsidRPr="006128CD" w:rsidRDefault="007B465D" w:rsidP="007B465D">
            <w:pPr>
              <w:pStyle w:val="ListParagraph"/>
              <w:numPr>
                <w:ilvl w:val="0"/>
                <w:numId w:val="4"/>
              </w:numPr>
              <w:rPr>
                <w:sz w:val="20"/>
                <w:szCs w:val="20"/>
              </w:rPr>
            </w:pPr>
            <w:r w:rsidRPr="006128CD">
              <w:rPr>
                <w:sz w:val="20"/>
                <w:szCs w:val="20"/>
              </w:rPr>
              <w:t xml:space="preserve">Downtime includes paper </w:t>
            </w:r>
            <w:bookmarkStart w:id="7" w:name="_Int_VlS2325m"/>
            <w:proofErr w:type="gramStart"/>
            <w:r w:rsidRPr="006128CD">
              <w:rPr>
                <w:sz w:val="20"/>
                <w:szCs w:val="20"/>
              </w:rPr>
              <w:t>charting</w:t>
            </w:r>
            <w:bookmarkEnd w:id="7"/>
            <w:proofErr w:type="gramEnd"/>
            <w:r w:rsidRPr="006128CD">
              <w:rPr>
                <w:sz w:val="20"/>
                <w:szCs w:val="20"/>
              </w:rPr>
              <w:t xml:space="preserve"> and we discovered we needed to train staff on these charts as they look different from the online fields they are used to completing.</w:t>
            </w:r>
          </w:p>
        </w:tc>
      </w:tr>
      <w:tr w:rsidR="007B465D" w:rsidRPr="00CF0B0B" w14:paraId="4B630733" w14:textId="77777777" w:rsidTr="004B0C67">
        <w:trPr>
          <w:trHeight w:val="97"/>
        </w:trPr>
        <w:tc>
          <w:tcPr>
            <w:tcW w:w="2130" w:type="dxa"/>
            <w:vMerge/>
          </w:tcPr>
          <w:p w14:paraId="67768D97" w14:textId="77777777" w:rsidR="007B465D" w:rsidRPr="00C967B3" w:rsidRDefault="007B465D" w:rsidP="007355BE">
            <w:pPr>
              <w:jc w:val="center"/>
              <w:rPr>
                <w:b/>
                <w:bCs/>
                <w:color w:val="FFFFFF" w:themeColor="background1"/>
                <w:sz w:val="32"/>
                <w:szCs w:val="32"/>
              </w:rPr>
            </w:pPr>
          </w:p>
        </w:tc>
        <w:tc>
          <w:tcPr>
            <w:tcW w:w="4260" w:type="dxa"/>
            <w:vAlign w:val="center"/>
          </w:tcPr>
          <w:p w14:paraId="4A22C561" w14:textId="63C1047F" w:rsidR="007B465D" w:rsidRPr="006128CD" w:rsidRDefault="007B465D" w:rsidP="007355BE">
            <w:pPr>
              <w:rPr>
                <w:rFonts w:ascii="Calibri" w:eastAsia="Calibri" w:hAnsi="Calibri" w:cs="Calibri"/>
                <w:b/>
                <w:bCs/>
                <w:color w:val="000000" w:themeColor="text1"/>
                <w:sz w:val="20"/>
                <w:szCs w:val="20"/>
              </w:rPr>
            </w:pPr>
            <w:r w:rsidRPr="00F74C14">
              <w:rPr>
                <w:rFonts w:ascii="Calibri" w:eastAsia="Calibri" w:hAnsi="Calibri" w:cs="Calibri"/>
                <w:color w:val="000000" w:themeColor="text1"/>
              </w:rPr>
              <w:t xml:space="preserve">What </w:t>
            </w:r>
            <w:r w:rsidRPr="006823FA">
              <w:rPr>
                <w:rFonts w:ascii="Calibri" w:eastAsia="Calibri" w:hAnsi="Calibri" w:cs="Calibri"/>
                <w:b/>
                <w:color w:val="000000" w:themeColor="text1"/>
              </w:rPr>
              <w:t>changes</w:t>
            </w:r>
            <w:r w:rsidRPr="00F74C14">
              <w:rPr>
                <w:rFonts w:ascii="Calibri" w:eastAsia="Calibri" w:hAnsi="Calibri" w:cs="Calibri"/>
                <w:color w:val="000000" w:themeColor="text1"/>
              </w:rPr>
              <w:t xml:space="preserve"> happened</w:t>
            </w:r>
            <w:r>
              <w:rPr>
                <w:rFonts w:ascii="Calibri" w:eastAsia="Calibri" w:hAnsi="Calibri" w:cs="Calibri"/>
                <w:color w:val="000000" w:themeColor="text1"/>
              </w:rPr>
              <w:t xml:space="preserve"> </w:t>
            </w:r>
            <w:r w:rsidR="00CE6C52">
              <w:rPr>
                <w:rFonts w:ascii="Calibri" w:eastAsia="Calibri" w:hAnsi="Calibri" w:cs="Calibri"/>
                <w:color w:val="000000" w:themeColor="text1"/>
              </w:rPr>
              <w:t>or could happen</w:t>
            </w:r>
            <w:r w:rsidR="00CE6C52" w:rsidRPr="00F74C14">
              <w:rPr>
                <w:rFonts w:ascii="Calibri" w:eastAsia="Calibri" w:hAnsi="Calibri" w:cs="Calibri"/>
                <w:color w:val="000000" w:themeColor="text1"/>
              </w:rPr>
              <w:t xml:space="preserve"> </w:t>
            </w:r>
            <w:r w:rsidRPr="00F74C14">
              <w:rPr>
                <w:rFonts w:ascii="Calibri" w:eastAsia="Calibri" w:hAnsi="Calibri" w:cs="Calibri"/>
                <w:color w:val="000000" w:themeColor="text1"/>
              </w:rPr>
              <w:t>because of this project?</w:t>
            </w:r>
          </w:p>
        </w:tc>
        <w:tc>
          <w:tcPr>
            <w:tcW w:w="7830" w:type="dxa"/>
            <w:gridSpan w:val="2"/>
          </w:tcPr>
          <w:p w14:paraId="32FAF248" w14:textId="77777777" w:rsidR="007B465D" w:rsidRPr="006128CD" w:rsidRDefault="007B465D" w:rsidP="007B465D">
            <w:pPr>
              <w:pStyle w:val="ListParagraph"/>
              <w:numPr>
                <w:ilvl w:val="0"/>
                <w:numId w:val="4"/>
              </w:numPr>
              <w:rPr>
                <w:sz w:val="20"/>
                <w:szCs w:val="20"/>
              </w:rPr>
            </w:pPr>
            <w:r w:rsidRPr="006128CD">
              <w:rPr>
                <w:sz w:val="20"/>
                <w:szCs w:val="20"/>
              </w:rPr>
              <w:t>Staff reported being more confident in being able to detect phishing emails.</w:t>
            </w:r>
          </w:p>
          <w:p w14:paraId="602D780A" w14:textId="77777777" w:rsidR="007B465D" w:rsidRPr="006128CD" w:rsidRDefault="007B465D" w:rsidP="007B465D">
            <w:pPr>
              <w:pStyle w:val="ListParagraph"/>
              <w:numPr>
                <w:ilvl w:val="0"/>
                <w:numId w:val="4"/>
              </w:numPr>
              <w:rPr>
                <w:sz w:val="20"/>
                <w:szCs w:val="20"/>
              </w:rPr>
            </w:pPr>
            <w:r w:rsidRPr="006128CD">
              <w:rPr>
                <w:sz w:val="20"/>
                <w:szCs w:val="20"/>
              </w:rPr>
              <w:t xml:space="preserve">In a drill involving a simulated cyber disruption, most staff on both shifts were able to achieve the outcomes of the drill without difficulty. </w:t>
            </w:r>
          </w:p>
        </w:tc>
      </w:tr>
      <w:tr w:rsidR="007B465D" w:rsidRPr="00CF0B0B" w14:paraId="41171A7E" w14:textId="77777777" w:rsidTr="004B0C67">
        <w:trPr>
          <w:trHeight w:val="192"/>
        </w:trPr>
        <w:tc>
          <w:tcPr>
            <w:tcW w:w="2130" w:type="dxa"/>
            <w:vMerge/>
          </w:tcPr>
          <w:p w14:paraId="31181B20" w14:textId="77777777" w:rsidR="007B465D" w:rsidRPr="00C967B3" w:rsidRDefault="007B465D" w:rsidP="007355BE">
            <w:pPr>
              <w:jc w:val="center"/>
              <w:rPr>
                <w:b/>
                <w:bCs/>
                <w:color w:val="FFFFFF" w:themeColor="background1"/>
                <w:sz w:val="32"/>
                <w:szCs w:val="32"/>
              </w:rPr>
            </w:pPr>
          </w:p>
        </w:tc>
        <w:tc>
          <w:tcPr>
            <w:tcW w:w="4260" w:type="dxa"/>
            <w:vAlign w:val="center"/>
          </w:tcPr>
          <w:p w14:paraId="04D56E2D" w14:textId="45B853CD" w:rsidR="007B465D" w:rsidRPr="006128CD" w:rsidRDefault="00CD17AF" w:rsidP="007355BE">
            <w:pPr>
              <w:rPr>
                <w:rFonts w:ascii="Calibri" w:eastAsia="Calibri" w:hAnsi="Calibri" w:cs="Calibri"/>
                <w:b/>
                <w:bCs/>
                <w:color w:val="000000" w:themeColor="text1"/>
                <w:sz w:val="20"/>
                <w:szCs w:val="20"/>
              </w:rPr>
            </w:pPr>
            <w:r w:rsidRPr="00F74C14">
              <w:rPr>
                <w:rFonts w:ascii="Calibri" w:eastAsia="Calibri" w:hAnsi="Calibri" w:cs="Calibri"/>
                <w:color w:val="000000" w:themeColor="text1"/>
              </w:rPr>
              <w:t>Which of your</w:t>
            </w:r>
            <w:r>
              <w:rPr>
                <w:rFonts w:ascii="Calibri" w:eastAsia="Calibri" w:hAnsi="Calibri" w:cs="Calibri"/>
                <w:color w:val="000000" w:themeColor="text1"/>
              </w:rPr>
              <w:t xml:space="preserve"> project</w:t>
            </w:r>
            <w:r w:rsidRPr="00F74C14">
              <w:rPr>
                <w:rFonts w:ascii="Calibri" w:eastAsia="Calibri" w:hAnsi="Calibri" w:cs="Calibri"/>
                <w:color w:val="000000" w:themeColor="text1"/>
              </w:rPr>
              <w:t xml:space="preserve"> </w:t>
            </w:r>
            <w:r w:rsidRPr="006823FA">
              <w:rPr>
                <w:rFonts w:ascii="Calibri" w:eastAsia="Calibri" w:hAnsi="Calibri" w:cs="Calibri"/>
                <w:b/>
                <w:color w:val="000000" w:themeColor="text1"/>
              </w:rPr>
              <w:t>outputs listed above</w:t>
            </w:r>
            <w:r w:rsidRPr="00F74C14">
              <w:rPr>
                <w:rFonts w:ascii="Calibri" w:eastAsia="Calibri" w:hAnsi="Calibri" w:cs="Calibri"/>
                <w:color w:val="000000" w:themeColor="text1"/>
              </w:rPr>
              <w:t xml:space="preserve"> did you realize?</w:t>
            </w:r>
            <w:r>
              <w:rPr>
                <w:rFonts w:ascii="Calibri" w:eastAsia="Calibri" w:hAnsi="Calibri" w:cs="Calibri"/>
                <w:color w:val="000000" w:themeColor="text1"/>
              </w:rPr>
              <w:t xml:space="preserve"> For those you did not realize, please explain.</w:t>
            </w:r>
          </w:p>
        </w:tc>
        <w:tc>
          <w:tcPr>
            <w:tcW w:w="7830" w:type="dxa"/>
            <w:gridSpan w:val="2"/>
          </w:tcPr>
          <w:p w14:paraId="0AF055C5" w14:textId="77777777" w:rsidR="007B465D" w:rsidRPr="006128CD" w:rsidRDefault="007B465D" w:rsidP="007355BE">
            <w:pPr>
              <w:rPr>
                <w:sz w:val="20"/>
                <w:szCs w:val="20"/>
              </w:rPr>
            </w:pPr>
            <w:r w:rsidRPr="006128CD">
              <w:rPr>
                <w:sz w:val="20"/>
                <w:szCs w:val="20"/>
              </w:rPr>
              <w:t>We were able to accomplish all of them.</w:t>
            </w:r>
          </w:p>
        </w:tc>
      </w:tr>
      <w:tr w:rsidR="007B465D" w:rsidRPr="00CF0B0B" w14:paraId="06500AE5" w14:textId="77777777" w:rsidTr="004B0C67">
        <w:trPr>
          <w:trHeight w:val="96"/>
        </w:trPr>
        <w:tc>
          <w:tcPr>
            <w:tcW w:w="2130" w:type="dxa"/>
            <w:vMerge/>
          </w:tcPr>
          <w:p w14:paraId="2E6028E5" w14:textId="77777777" w:rsidR="007B465D" w:rsidRPr="00C967B3" w:rsidRDefault="007B465D" w:rsidP="007355BE">
            <w:pPr>
              <w:jc w:val="center"/>
              <w:rPr>
                <w:b/>
                <w:bCs/>
                <w:color w:val="FFFFFF" w:themeColor="background1"/>
                <w:sz w:val="32"/>
                <w:szCs w:val="32"/>
              </w:rPr>
            </w:pPr>
          </w:p>
        </w:tc>
        <w:tc>
          <w:tcPr>
            <w:tcW w:w="4260" w:type="dxa"/>
            <w:vAlign w:val="center"/>
          </w:tcPr>
          <w:p w14:paraId="3A0D99DB" w14:textId="5C14FCFD" w:rsidR="007B465D" w:rsidRPr="006128CD" w:rsidRDefault="007B465D" w:rsidP="007355BE">
            <w:pPr>
              <w:rPr>
                <w:rFonts w:ascii="Calibri" w:eastAsia="Calibri" w:hAnsi="Calibri" w:cs="Calibri"/>
                <w:b/>
                <w:bCs/>
                <w:color w:val="000000" w:themeColor="text1"/>
                <w:sz w:val="20"/>
                <w:szCs w:val="20"/>
              </w:rPr>
            </w:pPr>
            <w:r w:rsidRPr="00F74C14">
              <w:rPr>
                <w:rFonts w:ascii="Calibri" w:eastAsia="Calibri" w:hAnsi="Calibri" w:cs="Calibri"/>
                <w:color w:val="000000" w:themeColor="text1"/>
              </w:rPr>
              <w:t xml:space="preserve">What are </w:t>
            </w:r>
            <w:r w:rsidR="001136A3">
              <w:rPr>
                <w:rFonts w:ascii="Calibri" w:eastAsia="Calibri" w:hAnsi="Calibri" w:cs="Calibri"/>
                <w:color w:val="000000" w:themeColor="text1"/>
              </w:rPr>
              <w:t>your</w:t>
            </w:r>
            <w:r w:rsidR="001136A3" w:rsidRPr="00F74C14">
              <w:rPr>
                <w:rFonts w:ascii="Calibri" w:eastAsia="Calibri" w:hAnsi="Calibri" w:cs="Calibri"/>
                <w:color w:val="000000" w:themeColor="text1"/>
              </w:rPr>
              <w:t xml:space="preserve"> </w:t>
            </w:r>
            <w:r w:rsidRPr="00F90AC3">
              <w:rPr>
                <w:rFonts w:ascii="Calibri" w:eastAsia="Calibri" w:hAnsi="Calibri" w:cs="Calibri"/>
                <w:b/>
                <w:color w:val="000000" w:themeColor="text1"/>
              </w:rPr>
              <w:t>next steps</w:t>
            </w:r>
            <w:r w:rsidRPr="00F74C14">
              <w:rPr>
                <w:rFonts w:ascii="Calibri" w:eastAsia="Calibri" w:hAnsi="Calibri" w:cs="Calibri"/>
                <w:color w:val="000000" w:themeColor="text1"/>
              </w:rPr>
              <w:t>, given your project’s outputs?</w:t>
            </w:r>
          </w:p>
        </w:tc>
        <w:tc>
          <w:tcPr>
            <w:tcW w:w="7830" w:type="dxa"/>
            <w:gridSpan w:val="2"/>
          </w:tcPr>
          <w:p w14:paraId="36D43708" w14:textId="77777777" w:rsidR="007B465D" w:rsidRPr="006128CD" w:rsidRDefault="007B465D" w:rsidP="007D012E">
            <w:pPr>
              <w:rPr>
                <w:sz w:val="20"/>
                <w:szCs w:val="20"/>
              </w:rPr>
            </w:pPr>
            <w:r w:rsidRPr="006128CD">
              <w:rPr>
                <w:sz w:val="20"/>
                <w:szCs w:val="20"/>
              </w:rPr>
              <w:t>After our drill we mentioned above, for those who stated they were not certain of what protocol to follow, we plan a follow up training in the next few months.</w:t>
            </w:r>
          </w:p>
        </w:tc>
      </w:tr>
      <w:tr w:rsidR="007B465D" w:rsidRPr="00CF0B0B" w14:paraId="508BD047" w14:textId="77777777" w:rsidTr="004B0C67">
        <w:trPr>
          <w:trHeight w:val="384"/>
        </w:trPr>
        <w:tc>
          <w:tcPr>
            <w:tcW w:w="2130" w:type="dxa"/>
            <w:vMerge/>
          </w:tcPr>
          <w:p w14:paraId="47BEB6A0" w14:textId="77777777" w:rsidR="007B465D" w:rsidRPr="00C967B3" w:rsidRDefault="007B465D" w:rsidP="007355BE">
            <w:pPr>
              <w:jc w:val="center"/>
              <w:rPr>
                <w:b/>
                <w:bCs/>
                <w:color w:val="FFFFFF" w:themeColor="background1"/>
                <w:sz w:val="32"/>
                <w:szCs w:val="32"/>
              </w:rPr>
            </w:pPr>
          </w:p>
        </w:tc>
        <w:tc>
          <w:tcPr>
            <w:tcW w:w="4260" w:type="dxa"/>
          </w:tcPr>
          <w:p w14:paraId="7A71043E" w14:textId="54AB827A" w:rsidR="007B465D" w:rsidRPr="006128CD" w:rsidRDefault="007B465D" w:rsidP="007355BE">
            <w:pPr>
              <w:rPr>
                <w:rFonts w:ascii="Calibri" w:eastAsia="Calibri" w:hAnsi="Calibri" w:cs="Calibri"/>
                <w:b/>
                <w:bCs/>
                <w:color w:val="000000" w:themeColor="text1"/>
                <w:sz w:val="20"/>
                <w:szCs w:val="20"/>
              </w:rPr>
            </w:pPr>
            <w:r w:rsidRPr="00F74C14">
              <w:rPr>
                <w:rFonts w:ascii="Calibri" w:eastAsia="Calibri" w:hAnsi="Calibri" w:cs="Calibri"/>
                <w:color w:val="000000" w:themeColor="text1"/>
              </w:rPr>
              <w:t xml:space="preserve">What </w:t>
            </w:r>
            <w:r w:rsidRPr="00DA10CE">
              <w:rPr>
                <w:rFonts w:ascii="Calibri" w:eastAsia="Calibri" w:hAnsi="Calibri" w:cs="Calibri"/>
                <w:b/>
                <w:color w:val="000000" w:themeColor="text1"/>
              </w:rPr>
              <w:t>priorities would you suggest for your sector</w:t>
            </w:r>
            <w:r w:rsidRPr="00F74C14">
              <w:rPr>
                <w:rFonts w:ascii="Calibri" w:eastAsia="Calibri" w:hAnsi="Calibri" w:cs="Calibri"/>
                <w:color w:val="000000" w:themeColor="text1"/>
              </w:rPr>
              <w:t xml:space="preserve"> (acute, long-term or ambulatory care), given the outcomes of your project? Please name the sector(s) in your response.</w:t>
            </w:r>
          </w:p>
        </w:tc>
        <w:tc>
          <w:tcPr>
            <w:tcW w:w="7830" w:type="dxa"/>
            <w:gridSpan w:val="2"/>
          </w:tcPr>
          <w:p w14:paraId="5CBCC2D8" w14:textId="77777777" w:rsidR="007B465D" w:rsidRPr="006128CD" w:rsidRDefault="007B465D" w:rsidP="007D012E">
            <w:pPr>
              <w:rPr>
                <w:sz w:val="20"/>
                <w:szCs w:val="20"/>
              </w:rPr>
            </w:pPr>
            <w:r w:rsidRPr="006128CD">
              <w:rPr>
                <w:sz w:val="20"/>
                <w:szCs w:val="20"/>
              </w:rPr>
              <w:t xml:space="preserve">As an acute care facility, we often rely on home care agencies for following up with patients we discharge to home. If these transfers need to happen when we don’t have access to patient data and have gone to downtime/paper procedures, we need to coordinate with the home care agency without electronic medical records. We need to establish a protocol </w:t>
            </w:r>
            <w:r>
              <w:rPr>
                <w:sz w:val="20"/>
                <w:szCs w:val="20"/>
              </w:rPr>
              <w:t xml:space="preserve">to </w:t>
            </w:r>
            <w:r>
              <w:rPr>
                <w:rStyle w:val="cf01"/>
              </w:rPr>
              <w:t>work with homecare partners to agree on a protocol for what "summary patient care information" may realistically be provided during transfers when the full EMR is not available. The protocol should also include the follow up process for acute care facilities sharing more complete patient care information with the homecare partners when the EMR becomes available again. Staff education and drills/exercises should be performed once the protocol is developed.</w:t>
            </w:r>
          </w:p>
        </w:tc>
      </w:tr>
      <w:tr w:rsidR="007B465D" w:rsidRPr="00CF0B0B" w14:paraId="661C96B7" w14:textId="77777777" w:rsidTr="004B0C67">
        <w:trPr>
          <w:trHeight w:val="1257"/>
        </w:trPr>
        <w:tc>
          <w:tcPr>
            <w:tcW w:w="2130" w:type="dxa"/>
            <w:vMerge/>
            <w:vAlign w:val="center"/>
          </w:tcPr>
          <w:p w14:paraId="1EC21EA5" w14:textId="77777777" w:rsidR="007B465D" w:rsidRPr="00C967B3" w:rsidRDefault="007B465D" w:rsidP="007355BE">
            <w:pPr>
              <w:rPr>
                <w:b/>
                <w:bCs/>
                <w:color w:val="FFFFFF" w:themeColor="background1"/>
                <w:sz w:val="32"/>
                <w:szCs w:val="32"/>
              </w:rPr>
            </w:pPr>
          </w:p>
        </w:tc>
        <w:tc>
          <w:tcPr>
            <w:tcW w:w="4260" w:type="dxa"/>
          </w:tcPr>
          <w:p w14:paraId="181E542B" w14:textId="6583544A" w:rsidR="007B465D" w:rsidRPr="006128CD" w:rsidRDefault="007B465D" w:rsidP="007355BE">
            <w:pPr>
              <w:rPr>
                <w:rFonts w:ascii="Calibri" w:eastAsia="Calibri" w:hAnsi="Calibri" w:cs="Calibri"/>
                <w:b/>
                <w:bCs/>
                <w:color w:val="000000" w:themeColor="text1"/>
                <w:sz w:val="20"/>
                <w:szCs w:val="20"/>
              </w:rPr>
            </w:pPr>
            <w:r w:rsidRPr="00F74C14">
              <w:rPr>
                <w:rFonts w:ascii="Calibri" w:eastAsia="Calibri" w:hAnsi="Calibri" w:cs="Calibri"/>
                <w:color w:val="000000" w:themeColor="text1"/>
              </w:rPr>
              <w:t xml:space="preserve">What </w:t>
            </w:r>
            <w:r w:rsidRPr="00BD18AC">
              <w:rPr>
                <w:rFonts w:ascii="Calibri" w:eastAsia="Calibri" w:hAnsi="Calibri" w:cs="Calibri"/>
                <w:b/>
                <w:color w:val="000000" w:themeColor="text1"/>
              </w:rPr>
              <w:t>priorities would you suggest for coordinating agencies</w:t>
            </w:r>
            <w:r w:rsidRPr="00F74C14">
              <w:rPr>
                <w:rFonts w:ascii="Calibri" w:eastAsia="Calibri" w:hAnsi="Calibri" w:cs="Calibri"/>
                <w:color w:val="000000" w:themeColor="text1"/>
              </w:rPr>
              <w:t xml:space="preserve"> (e.g., NYC EM, DOHMH) given the outcomes of your project?</w:t>
            </w:r>
          </w:p>
        </w:tc>
        <w:tc>
          <w:tcPr>
            <w:tcW w:w="7830" w:type="dxa"/>
            <w:gridSpan w:val="2"/>
          </w:tcPr>
          <w:p w14:paraId="5E8FC040" w14:textId="77777777" w:rsidR="007B465D" w:rsidRPr="006128CD" w:rsidRDefault="007B465D" w:rsidP="007B465D">
            <w:pPr>
              <w:pStyle w:val="ListParagraph"/>
              <w:numPr>
                <w:ilvl w:val="0"/>
                <w:numId w:val="4"/>
              </w:numPr>
              <w:rPr>
                <w:sz w:val="20"/>
                <w:szCs w:val="20"/>
              </w:rPr>
            </w:pPr>
            <w:r w:rsidRPr="006128CD">
              <w:rPr>
                <w:sz w:val="20"/>
                <w:szCs w:val="20"/>
              </w:rPr>
              <w:t>If we lose access to ordering for supplies due to a cyber disruption, we’ll need a protocol with our neighboring facilities to share supplies and/or one with NYC EM to get supplies when we can’t use electronic inventory to report what we need.</w:t>
            </w:r>
          </w:p>
          <w:p w14:paraId="4BCF2DCB" w14:textId="77777777" w:rsidR="007B465D" w:rsidRPr="006128CD" w:rsidRDefault="007B465D" w:rsidP="007B465D">
            <w:pPr>
              <w:pStyle w:val="ListParagraph"/>
              <w:numPr>
                <w:ilvl w:val="0"/>
                <w:numId w:val="4"/>
              </w:numPr>
              <w:rPr>
                <w:sz w:val="20"/>
                <w:szCs w:val="20"/>
              </w:rPr>
            </w:pPr>
            <w:r w:rsidRPr="006128CD">
              <w:rPr>
                <w:sz w:val="20"/>
                <w:szCs w:val="20"/>
              </w:rPr>
              <w:t>Likewise for transporting patients without EMR, we</w:t>
            </w:r>
            <w:r>
              <w:rPr>
                <w:sz w:val="20"/>
                <w:szCs w:val="20"/>
              </w:rPr>
              <w:t xml:space="preserve"> plan to work on a </w:t>
            </w:r>
            <w:r w:rsidRPr="006128CD">
              <w:rPr>
                <w:sz w:val="20"/>
                <w:szCs w:val="20"/>
              </w:rPr>
              <w:t>protocol that lets us work with transportation providers.</w:t>
            </w:r>
          </w:p>
        </w:tc>
      </w:tr>
      <w:tr w:rsidR="007B465D" w:rsidRPr="00CF0B0B" w14:paraId="0480B8A2" w14:textId="77777777" w:rsidTr="004B0C67">
        <w:trPr>
          <w:trHeight w:val="384"/>
        </w:trPr>
        <w:tc>
          <w:tcPr>
            <w:tcW w:w="2130" w:type="dxa"/>
            <w:shd w:val="clear" w:color="auto" w:fill="0070C0"/>
          </w:tcPr>
          <w:p w14:paraId="436DAE92" w14:textId="77777777" w:rsidR="007B465D" w:rsidRPr="00DC48A7" w:rsidRDefault="007B465D" w:rsidP="007355BE">
            <w:pPr>
              <w:jc w:val="center"/>
              <w:rPr>
                <w:b/>
                <w:bCs/>
                <w:color w:val="FFFFFF" w:themeColor="background1"/>
                <w:sz w:val="32"/>
                <w:szCs w:val="32"/>
              </w:rPr>
            </w:pPr>
            <w:r>
              <w:rPr>
                <w:b/>
                <w:bCs/>
                <w:color w:val="FFFFFF" w:themeColor="background1"/>
                <w:sz w:val="32"/>
                <w:szCs w:val="32"/>
              </w:rPr>
              <w:lastRenderedPageBreak/>
              <w:t>For</w:t>
            </w:r>
            <w:r w:rsidRPr="0095659D">
              <w:rPr>
                <w:b/>
                <w:bCs/>
                <w:color w:val="FFFFFF" w:themeColor="background1"/>
                <w:sz w:val="32"/>
                <w:szCs w:val="32"/>
              </w:rPr>
              <w:t xml:space="preserve"> exercise</w:t>
            </w:r>
            <w:r>
              <w:rPr>
                <w:b/>
                <w:bCs/>
                <w:color w:val="FFFFFF" w:themeColor="background1"/>
                <w:sz w:val="32"/>
                <w:szCs w:val="32"/>
              </w:rPr>
              <w:t xml:space="preserve"> projects</w:t>
            </w:r>
          </w:p>
        </w:tc>
        <w:tc>
          <w:tcPr>
            <w:tcW w:w="12090" w:type="dxa"/>
            <w:gridSpan w:val="3"/>
            <w:vAlign w:val="center"/>
          </w:tcPr>
          <w:p w14:paraId="61CEFDB0" w14:textId="332911C6" w:rsidR="007B465D" w:rsidRPr="006128CD" w:rsidRDefault="005652E4" w:rsidP="007355BE">
            <w:pPr>
              <w:rPr>
                <w:rFonts w:ascii="Calibri" w:eastAsia="Calibri" w:hAnsi="Calibri" w:cs="Calibri"/>
                <w:b/>
                <w:bCs/>
                <w:color w:val="000000" w:themeColor="text1"/>
                <w:sz w:val="20"/>
                <w:szCs w:val="20"/>
              </w:rPr>
            </w:pPr>
            <w:r w:rsidRPr="005652E4">
              <w:rPr>
                <w:rFonts w:ascii="Calibri" w:eastAsia="Calibri" w:hAnsi="Calibri" w:cs="Calibri"/>
                <w:b/>
                <w:bCs/>
                <w:color w:val="000000" w:themeColor="text1"/>
                <w:sz w:val="20"/>
                <w:szCs w:val="20"/>
                <w:u w:val="single"/>
              </w:rPr>
              <w:t>Instead of green section above</w:t>
            </w:r>
            <w:r>
              <w:rPr>
                <w:rFonts w:ascii="Calibri" w:eastAsia="Calibri" w:hAnsi="Calibri" w:cs="Calibri"/>
                <w:b/>
                <w:bCs/>
                <w:color w:val="000000" w:themeColor="text1"/>
                <w:sz w:val="20"/>
                <w:szCs w:val="20"/>
              </w:rPr>
              <w:t>, s</w:t>
            </w:r>
            <w:r w:rsidR="007B465D" w:rsidRPr="006128CD">
              <w:rPr>
                <w:rFonts w:ascii="Calibri" w:eastAsia="Calibri" w:hAnsi="Calibri" w:cs="Calibri"/>
                <w:b/>
                <w:bCs/>
                <w:color w:val="000000" w:themeColor="text1"/>
                <w:sz w:val="20"/>
                <w:szCs w:val="20"/>
              </w:rPr>
              <w:t>ubmit all HSEEP‐consistent exercise documents according to the type of exercise including:</w:t>
            </w:r>
          </w:p>
          <w:p w14:paraId="0FED415A" w14:textId="77777777" w:rsidR="003852C4" w:rsidRPr="00026FDD" w:rsidRDefault="003852C4" w:rsidP="003852C4">
            <w:pPr>
              <w:pStyle w:val="ListParagraph"/>
              <w:numPr>
                <w:ilvl w:val="0"/>
                <w:numId w:val="2"/>
              </w:numPr>
              <w:rPr>
                <w:rFonts w:ascii="Calibri" w:eastAsia="Calibri" w:hAnsi="Calibri" w:cs="Calibri"/>
                <w:color w:val="000000" w:themeColor="text1"/>
                <w:sz w:val="20"/>
                <w:szCs w:val="20"/>
              </w:rPr>
            </w:pPr>
            <w:r w:rsidRPr="00026FDD">
              <w:rPr>
                <w:rFonts w:ascii="Calibri" w:eastAsia="Calibri" w:hAnsi="Calibri" w:cs="Calibri"/>
                <w:color w:val="000000" w:themeColor="text1"/>
                <w:sz w:val="20"/>
                <w:szCs w:val="20"/>
              </w:rPr>
              <w:t>Exercise Plan (</w:t>
            </w:r>
            <w:proofErr w:type="spellStart"/>
            <w:r w:rsidRPr="00026FDD">
              <w:rPr>
                <w:rFonts w:ascii="Calibri" w:eastAsia="Calibri" w:hAnsi="Calibri" w:cs="Calibri"/>
                <w:color w:val="000000" w:themeColor="text1"/>
                <w:sz w:val="20"/>
                <w:szCs w:val="20"/>
              </w:rPr>
              <w:t>ExPlan</w:t>
            </w:r>
            <w:proofErr w:type="spellEnd"/>
            <w:r w:rsidRPr="00026FDD">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for operations-based exercises </w:t>
            </w:r>
            <w:r w:rsidRPr="00026FDD">
              <w:rPr>
                <w:rFonts w:ascii="Calibri" w:eastAsia="Calibri" w:hAnsi="Calibri" w:cs="Calibri"/>
                <w:color w:val="000000" w:themeColor="text1"/>
                <w:sz w:val="20"/>
                <w:szCs w:val="20"/>
              </w:rPr>
              <w:t>or Situation Manual (SITMAN)</w:t>
            </w:r>
            <w:r>
              <w:rPr>
                <w:rFonts w:ascii="Calibri" w:eastAsia="Calibri" w:hAnsi="Calibri" w:cs="Calibri"/>
                <w:color w:val="000000" w:themeColor="text1"/>
                <w:sz w:val="20"/>
                <w:szCs w:val="20"/>
              </w:rPr>
              <w:t xml:space="preserve"> for discussion-based exercises</w:t>
            </w:r>
          </w:p>
          <w:p w14:paraId="1BF0D484" w14:textId="77777777" w:rsidR="003852C4" w:rsidRPr="00026FDD" w:rsidRDefault="003852C4" w:rsidP="003852C4">
            <w:pPr>
              <w:pStyle w:val="ListParagraph"/>
              <w:numPr>
                <w:ilvl w:val="0"/>
                <w:numId w:val="2"/>
              </w:numPr>
              <w:rPr>
                <w:rFonts w:ascii="Calibri" w:eastAsia="Calibri" w:hAnsi="Calibri" w:cs="Calibri"/>
                <w:color w:val="000000" w:themeColor="text1"/>
                <w:sz w:val="20"/>
                <w:szCs w:val="20"/>
              </w:rPr>
            </w:pPr>
            <w:r w:rsidRPr="00026FDD">
              <w:rPr>
                <w:rFonts w:ascii="Calibri" w:eastAsia="Calibri" w:hAnsi="Calibri" w:cs="Calibri"/>
                <w:color w:val="000000" w:themeColor="text1"/>
                <w:sz w:val="20"/>
                <w:szCs w:val="20"/>
              </w:rPr>
              <w:t>Exercise Evaluation Guide (EEG)</w:t>
            </w:r>
          </w:p>
          <w:p w14:paraId="011595FD" w14:textId="77777777" w:rsidR="003852C4" w:rsidRPr="00026FDD" w:rsidRDefault="003852C4" w:rsidP="003852C4">
            <w:pPr>
              <w:pStyle w:val="ListParagraph"/>
              <w:numPr>
                <w:ilvl w:val="0"/>
                <w:numId w:val="2"/>
              </w:numPr>
              <w:rPr>
                <w:rFonts w:ascii="Calibri" w:eastAsia="Calibri" w:hAnsi="Calibri" w:cs="Calibri"/>
                <w:color w:val="000000" w:themeColor="text1"/>
                <w:sz w:val="20"/>
                <w:szCs w:val="20"/>
              </w:rPr>
            </w:pPr>
            <w:r w:rsidRPr="00026FDD">
              <w:rPr>
                <w:rFonts w:ascii="Calibri" w:eastAsia="Calibri" w:hAnsi="Calibri" w:cs="Calibri"/>
                <w:color w:val="000000" w:themeColor="text1"/>
                <w:sz w:val="20"/>
                <w:szCs w:val="20"/>
              </w:rPr>
              <w:t>Master Scenario Events List (MSEL)</w:t>
            </w:r>
            <w:r>
              <w:rPr>
                <w:rFonts w:ascii="Calibri" w:eastAsia="Calibri" w:hAnsi="Calibri" w:cs="Calibri"/>
                <w:color w:val="000000" w:themeColor="text1"/>
                <w:sz w:val="20"/>
                <w:szCs w:val="20"/>
              </w:rPr>
              <w:t xml:space="preserve"> (only for operations-based exercises)</w:t>
            </w:r>
          </w:p>
          <w:p w14:paraId="3427A9B5" w14:textId="77777777" w:rsidR="003852C4" w:rsidRPr="00026FDD" w:rsidRDefault="003852C4" w:rsidP="003852C4">
            <w:pPr>
              <w:pStyle w:val="ListParagraph"/>
              <w:numPr>
                <w:ilvl w:val="0"/>
                <w:numId w:val="2"/>
              </w:numPr>
              <w:rPr>
                <w:rFonts w:ascii="Calibri" w:eastAsia="Calibri" w:hAnsi="Calibri" w:cs="Calibri"/>
                <w:color w:val="000000" w:themeColor="text1"/>
                <w:sz w:val="20"/>
                <w:szCs w:val="20"/>
              </w:rPr>
            </w:pPr>
            <w:r w:rsidRPr="00026FDD">
              <w:rPr>
                <w:rFonts w:ascii="Calibri" w:eastAsia="Calibri" w:hAnsi="Calibri" w:cs="Calibri"/>
                <w:color w:val="000000" w:themeColor="text1"/>
                <w:sz w:val="20"/>
                <w:szCs w:val="20"/>
              </w:rPr>
              <w:t>AAR/IP</w:t>
            </w:r>
          </w:p>
          <w:p w14:paraId="1912E24F" w14:textId="70A65154" w:rsidR="007B465D" w:rsidRPr="006128CD" w:rsidRDefault="003852C4" w:rsidP="003852C4">
            <w:pPr>
              <w:pStyle w:val="ListParagraph"/>
              <w:numPr>
                <w:ilvl w:val="0"/>
                <w:numId w:val="2"/>
              </w:numPr>
              <w:rPr>
                <w:sz w:val="20"/>
                <w:szCs w:val="20"/>
              </w:rPr>
            </w:pPr>
            <w:r w:rsidRPr="00026FDD">
              <w:rPr>
                <w:rFonts w:ascii="Calibri" w:eastAsia="Calibri" w:hAnsi="Calibri" w:cs="Calibri"/>
                <w:color w:val="000000" w:themeColor="text1"/>
                <w:sz w:val="20"/>
                <w:szCs w:val="20"/>
              </w:rPr>
              <w:t>List of exercise participants (can be appendix in AAR)</w:t>
            </w:r>
          </w:p>
        </w:tc>
      </w:tr>
      <w:tr w:rsidR="007B465D" w:rsidRPr="00CF0B0B" w14:paraId="3D74756C" w14:textId="77777777" w:rsidTr="004B0C67">
        <w:trPr>
          <w:trHeight w:val="384"/>
        </w:trPr>
        <w:tc>
          <w:tcPr>
            <w:tcW w:w="2130" w:type="dxa"/>
            <w:shd w:val="clear" w:color="auto" w:fill="C00000"/>
          </w:tcPr>
          <w:p w14:paraId="5937E0B6" w14:textId="0D71C79F" w:rsidR="007B465D" w:rsidRPr="0095659D" w:rsidRDefault="007B465D" w:rsidP="007355BE">
            <w:pPr>
              <w:jc w:val="center"/>
              <w:rPr>
                <w:b/>
                <w:bCs/>
                <w:color w:val="FFFFFF" w:themeColor="background1"/>
                <w:sz w:val="32"/>
                <w:szCs w:val="32"/>
              </w:rPr>
            </w:pPr>
            <w:r>
              <w:rPr>
                <w:b/>
                <w:bCs/>
                <w:color w:val="FFFFFF" w:themeColor="background1"/>
                <w:sz w:val="32"/>
                <w:szCs w:val="32"/>
              </w:rPr>
              <w:t xml:space="preserve">For equipment </w:t>
            </w:r>
            <w:r w:rsidR="003C0C5E">
              <w:rPr>
                <w:b/>
                <w:bCs/>
                <w:color w:val="FFFFFF" w:themeColor="background1"/>
                <w:sz w:val="32"/>
                <w:szCs w:val="32"/>
              </w:rPr>
              <w:t xml:space="preserve">and supplies </w:t>
            </w:r>
            <w:r>
              <w:rPr>
                <w:b/>
                <w:bCs/>
                <w:color w:val="FFFFFF" w:themeColor="background1"/>
                <w:sz w:val="32"/>
                <w:szCs w:val="32"/>
              </w:rPr>
              <w:t>purchases</w:t>
            </w:r>
          </w:p>
        </w:tc>
        <w:tc>
          <w:tcPr>
            <w:tcW w:w="12090" w:type="dxa"/>
            <w:gridSpan w:val="3"/>
          </w:tcPr>
          <w:p w14:paraId="4FB4995B" w14:textId="08190035" w:rsidR="007B465D" w:rsidRPr="006128CD" w:rsidRDefault="007B465D" w:rsidP="007355BE">
            <w:pPr>
              <w:rPr>
                <w:rFonts w:ascii="Calibri" w:eastAsia="Calibri" w:hAnsi="Calibri" w:cs="Calibri"/>
                <w:b/>
                <w:bCs/>
                <w:color w:val="000000" w:themeColor="text1"/>
                <w:sz w:val="20"/>
                <w:szCs w:val="20"/>
              </w:rPr>
            </w:pPr>
            <w:r w:rsidRPr="006128CD">
              <w:rPr>
                <w:rFonts w:ascii="Calibri" w:eastAsia="Calibri" w:hAnsi="Calibri" w:cs="Calibri"/>
                <w:b/>
                <w:bCs/>
                <w:color w:val="000000" w:themeColor="text1"/>
                <w:sz w:val="20"/>
                <w:szCs w:val="20"/>
              </w:rPr>
              <w:t>In addition to completed report</w:t>
            </w:r>
            <w:r w:rsidR="00C029AF">
              <w:rPr>
                <w:rFonts w:ascii="Calibri" w:eastAsia="Calibri" w:hAnsi="Calibri" w:cs="Calibri"/>
                <w:b/>
                <w:bCs/>
                <w:color w:val="000000" w:themeColor="text1"/>
                <w:sz w:val="20"/>
                <w:szCs w:val="20"/>
              </w:rPr>
              <w:t xml:space="preserve"> </w:t>
            </w:r>
            <w:r w:rsidRPr="006128CD">
              <w:rPr>
                <w:rFonts w:ascii="Calibri" w:eastAsia="Calibri" w:hAnsi="Calibri" w:cs="Calibri"/>
                <w:b/>
                <w:bCs/>
                <w:color w:val="000000" w:themeColor="text1"/>
                <w:sz w:val="20"/>
                <w:szCs w:val="20"/>
              </w:rPr>
              <w:t>above</w:t>
            </w:r>
            <w:r w:rsidR="00541749">
              <w:rPr>
                <w:rFonts w:ascii="Calibri" w:eastAsia="Calibri" w:hAnsi="Calibri" w:cs="Calibri"/>
                <w:b/>
                <w:bCs/>
                <w:color w:val="000000" w:themeColor="text1"/>
                <w:sz w:val="20"/>
                <w:szCs w:val="20"/>
              </w:rPr>
              <w:t xml:space="preserve"> (green section)</w:t>
            </w:r>
            <w:r w:rsidRPr="006128CD">
              <w:rPr>
                <w:rFonts w:ascii="Calibri" w:eastAsia="Calibri" w:hAnsi="Calibri" w:cs="Calibri"/>
                <w:b/>
                <w:bCs/>
                <w:color w:val="000000" w:themeColor="text1"/>
                <w:sz w:val="20"/>
                <w:szCs w:val="20"/>
              </w:rPr>
              <w:t>, please submit</w:t>
            </w:r>
            <w:r w:rsidR="00585BE0">
              <w:rPr>
                <w:rFonts w:ascii="Calibri" w:eastAsia="Calibri" w:hAnsi="Calibri" w:cs="Calibri"/>
                <w:b/>
                <w:bCs/>
                <w:color w:val="000000" w:themeColor="text1"/>
                <w:sz w:val="20"/>
                <w:szCs w:val="20"/>
              </w:rPr>
              <w:t xml:space="preserve"> </w:t>
            </w:r>
            <w:proofErr w:type="gramStart"/>
            <w:r w:rsidR="00585BE0" w:rsidRPr="005D18F1">
              <w:rPr>
                <w:rFonts w:ascii="Calibri" w:eastAsia="Calibri" w:hAnsi="Calibri" w:cs="Calibri"/>
                <w:b/>
                <w:bCs/>
                <w:color w:val="000000" w:themeColor="text1"/>
                <w:sz w:val="20"/>
                <w:szCs w:val="20"/>
                <w:u w:val="single"/>
              </w:rPr>
              <w:t>all of</w:t>
            </w:r>
            <w:proofErr w:type="gramEnd"/>
            <w:r w:rsidR="00585BE0" w:rsidRPr="005D18F1">
              <w:rPr>
                <w:rFonts w:ascii="Calibri" w:eastAsia="Calibri" w:hAnsi="Calibri" w:cs="Calibri"/>
                <w:b/>
                <w:bCs/>
                <w:color w:val="000000" w:themeColor="text1"/>
                <w:sz w:val="20"/>
                <w:szCs w:val="20"/>
                <w:u w:val="single"/>
              </w:rPr>
              <w:t xml:space="preserve"> the below</w:t>
            </w:r>
            <w:r w:rsidRPr="006128CD">
              <w:rPr>
                <w:rFonts w:ascii="Calibri" w:eastAsia="Calibri" w:hAnsi="Calibri" w:cs="Calibri"/>
                <w:b/>
                <w:bCs/>
                <w:color w:val="000000" w:themeColor="text1"/>
                <w:sz w:val="20"/>
                <w:szCs w:val="20"/>
              </w:rPr>
              <w:t>:</w:t>
            </w:r>
          </w:p>
          <w:p w14:paraId="5E6C1FD5" w14:textId="77777777" w:rsidR="007B465D" w:rsidRPr="006128CD" w:rsidRDefault="007B465D" w:rsidP="007B465D">
            <w:pPr>
              <w:pStyle w:val="ListParagraph"/>
              <w:numPr>
                <w:ilvl w:val="0"/>
                <w:numId w:val="1"/>
              </w:num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Proof of competitive procurement, for equipment purchases of $10,000.00 or more</w:t>
            </w:r>
          </w:p>
          <w:p w14:paraId="750E1E2B" w14:textId="77777777" w:rsidR="007B465D" w:rsidRPr="006128CD" w:rsidRDefault="007B465D" w:rsidP="007B465D">
            <w:pPr>
              <w:pStyle w:val="ListParagraph"/>
              <w:numPr>
                <w:ilvl w:val="0"/>
                <w:numId w:val="1"/>
              </w:num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Contract/purchase order</w:t>
            </w:r>
          </w:p>
          <w:p w14:paraId="39A85820" w14:textId="77777777" w:rsidR="007B465D" w:rsidRPr="006128CD" w:rsidRDefault="007B465D" w:rsidP="007B465D">
            <w:pPr>
              <w:pStyle w:val="ListParagraph"/>
              <w:numPr>
                <w:ilvl w:val="0"/>
                <w:numId w:val="1"/>
              </w:num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Invoice</w:t>
            </w:r>
          </w:p>
          <w:p w14:paraId="0A498AE3" w14:textId="77777777" w:rsidR="007B465D" w:rsidRPr="006128CD" w:rsidRDefault="007B465D" w:rsidP="007B465D">
            <w:pPr>
              <w:pStyle w:val="ListParagraph"/>
              <w:numPr>
                <w:ilvl w:val="0"/>
                <w:numId w:val="1"/>
              </w:numPr>
              <w:rPr>
                <w:rFonts w:ascii="Calibri" w:eastAsia="Calibri" w:hAnsi="Calibri" w:cs="Calibri"/>
                <w:color w:val="000000" w:themeColor="text1"/>
                <w:sz w:val="20"/>
                <w:szCs w:val="20"/>
              </w:rPr>
            </w:pPr>
            <w:r w:rsidRPr="006128CD">
              <w:rPr>
                <w:rFonts w:ascii="Calibri" w:eastAsia="Calibri" w:hAnsi="Calibri" w:cs="Calibri"/>
                <w:color w:val="000000" w:themeColor="text1"/>
                <w:sz w:val="20"/>
                <w:szCs w:val="20"/>
              </w:rPr>
              <w:t>Proof of payment</w:t>
            </w:r>
          </w:p>
          <w:p w14:paraId="4261CFFA" w14:textId="77777777" w:rsidR="007B465D" w:rsidRPr="006128CD" w:rsidRDefault="007B465D" w:rsidP="007B465D">
            <w:pPr>
              <w:pStyle w:val="ListParagraph"/>
              <w:numPr>
                <w:ilvl w:val="0"/>
                <w:numId w:val="1"/>
              </w:numPr>
              <w:rPr>
                <w:rFonts w:ascii="Calibri" w:eastAsia="Calibri" w:hAnsi="Calibri" w:cs="Calibri"/>
                <w:b/>
                <w:bCs/>
                <w:color w:val="000000" w:themeColor="text1"/>
                <w:sz w:val="20"/>
                <w:szCs w:val="20"/>
              </w:rPr>
            </w:pPr>
            <w:r w:rsidRPr="006128CD">
              <w:rPr>
                <w:rFonts w:ascii="Calibri" w:eastAsia="Calibri" w:hAnsi="Calibri" w:cs="Calibri"/>
                <w:color w:val="000000" w:themeColor="text1"/>
                <w:sz w:val="20"/>
                <w:szCs w:val="20"/>
              </w:rPr>
              <w:t>Proof of disbursement</w:t>
            </w:r>
          </w:p>
        </w:tc>
      </w:tr>
      <w:tr w:rsidR="00184AE7" w:rsidRPr="00CF0B0B" w14:paraId="7F6FA20F" w14:textId="77777777" w:rsidTr="004B0C67">
        <w:trPr>
          <w:trHeight w:val="384"/>
        </w:trPr>
        <w:tc>
          <w:tcPr>
            <w:tcW w:w="2130" w:type="dxa"/>
            <w:vMerge w:val="restart"/>
            <w:shd w:val="clear" w:color="auto" w:fill="7030A0"/>
          </w:tcPr>
          <w:p w14:paraId="7F995089" w14:textId="6467D401" w:rsidR="00184AE7" w:rsidRDefault="00184AE7" w:rsidP="00184AE7">
            <w:pPr>
              <w:jc w:val="center"/>
              <w:rPr>
                <w:b/>
                <w:bCs/>
                <w:color w:val="FFFFFF" w:themeColor="background1"/>
                <w:sz w:val="32"/>
                <w:szCs w:val="32"/>
              </w:rPr>
            </w:pPr>
            <w:r w:rsidRPr="00C967B3">
              <w:rPr>
                <w:b/>
                <w:bCs/>
                <w:color w:val="FFFFFF" w:themeColor="background1"/>
                <w:sz w:val="32"/>
                <w:szCs w:val="32"/>
              </w:rPr>
              <w:t>Voluntary</w:t>
            </w:r>
          </w:p>
        </w:tc>
        <w:tc>
          <w:tcPr>
            <w:tcW w:w="5910" w:type="dxa"/>
            <w:gridSpan w:val="2"/>
            <w:vAlign w:val="bottom"/>
          </w:tcPr>
          <w:p w14:paraId="0918EEA2" w14:textId="1D641ADD" w:rsidR="00184AE7" w:rsidRPr="006128CD" w:rsidRDefault="00184AE7" w:rsidP="00184AE7">
            <w:pPr>
              <w:rPr>
                <w:rFonts w:ascii="Calibri" w:eastAsia="Calibri" w:hAnsi="Calibri" w:cs="Calibri"/>
                <w:b/>
                <w:bCs/>
                <w:color w:val="000000" w:themeColor="text1"/>
                <w:sz w:val="20"/>
                <w:szCs w:val="20"/>
              </w:rPr>
            </w:pPr>
            <w:r w:rsidRPr="00F74C14">
              <w:rPr>
                <w:rFonts w:ascii="Calibri" w:eastAsia="Calibri" w:hAnsi="Calibri" w:cs="Calibri"/>
                <w:b/>
                <w:bCs/>
                <w:color w:val="000000" w:themeColor="text1"/>
              </w:rPr>
              <w:t xml:space="preserve">Ongoing support: </w:t>
            </w:r>
            <w:r w:rsidRPr="00F74C14">
              <w:rPr>
                <w:rFonts w:ascii="Calibri" w:eastAsia="Calibri" w:hAnsi="Calibri" w:cs="Calibri"/>
                <w:color w:val="000000" w:themeColor="text1"/>
              </w:rPr>
              <w:t>Submit any project media (photos, press release, materials)</w:t>
            </w:r>
            <w:r>
              <w:rPr>
                <w:rFonts w:ascii="Calibri" w:eastAsia="Calibri" w:hAnsi="Calibri" w:cs="Calibri"/>
                <w:color w:val="000000" w:themeColor="text1"/>
              </w:rPr>
              <w:t xml:space="preserve"> you would like to share</w:t>
            </w:r>
            <w:r w:rsidRPr="00F74C14">
              <w:rPr>
                <w:rFonts w:ascii="Calibri" w:eastAsia="Calibri" w:hAnsi="Calibri" w:cs="Calibri"/>
                <w:color w:val="000000" w:themeColor="text1"/>
              </w:rPr>
              <w:t xml:space="preserve"> </w:t>
            </w:r>
            <w:r>
              <w:rPr>
                <w:rFonts w:ascii="Calibri" w:eastAsia="Calibri" w:hAnsi="Calibri" w:cs="Calibri"/>
                <w:color w:val="000000" w:themeColor="text1"/>
              </w:rPr>
              <w:t>for</w:t>
            </w:r>
            <w:r w:rsidRPr="00F74C14">
              <w:rPr>
                <w:rFonts w:ascii="Calibri" w:eastAsia="Calibri" w:hAnsi="Calibri" w:cs="Calibri"/>
                <w:color w:val="000000" w:themeColor="text1"/>
              </w:rPr>
              <w:t xml:space="preserve"> this </w:t>
            </w:r>
            <w:r>
              <w:rPr>
                <w:rFonts w:ascii="Calibri" w:eastAsia="Calibri" w:hAnsi="Calibri" w:cs="Calibri"/>
                <w:color w:val="000000" w:themeColor="text1"/>
              </w:rPr>
              <w:t>project</w:t>
            </w:r>
            <w:r w:rsidRPr="00F74C14">
              <w:rPr>
                <w:rFonts w:ascii="Calibri" w:eastAsia="Calibri" w:hAnsi="Calibri" w:cs="Calibri"/>
                <w:color w:val="000000" w:themeColor="text1"/>
              </w:rPr>
              <w:t xml:space="preserve">. </w:t>
            </w:r>
            <w:r>
              <w:rPr>
                <w:rFonts w:ascii="Calibri" w:eastAsia="Calibri" w:hAnsi="Calibri" w:cs="Calibri"/>
                <w:color w:val="000000" w:themeColor="text1"/>
              </w:rPr>
              <w:t>T</w:t>
            </w:r>
            <w:r w:rsidRPr="00F74C14">
              <w:rPr>
                <w:rFonts w:ascii="Calibri" w:eastAsia="Calibri" w:hAnsi="Calibri" w:cs="Calibri"/>
                <w:color w:val="000000" w:themeColor="text1"/>
              </w:rPr>
              <w:t xml:space="preserve">he NYCHCC could leverage these visuals for public reports or impact stories </w:t>
            </w:r>
            <w:r>
              <w:rPr>
                <w:rFonts w:ascii="Calibri" w:eastAsia="Calibri" w:hAnsi="Calibri" w:cs="Calibri"/>
                <w:color w:val="000000" w:themeColor="text1"/>
              </w:rPr>
              <w:t>to</w:t>
            </w:r>
            <w:r w:rsidRPr="00F74C14">
              <w:rPr>
                <w:rFonts w:ascii="Calibri" w:eastAsia="Calibri" w:hAnsi="Calibri" w:cs="Calibri"/>
                <w:color w:val="000000" w:themeColor="text1"/>
              </w:rPr>
              <w:t xml:space="preserve"> support </w:t>
            </w:r>
            <w:r>
              <w:rPr>
                <w:rFonts w:ascii="Calibri" w:eastAsia="Calibri" w:hAnsi="Calibri" w:cs="Calibri"/>
                <w:color w:val="000000" w:themeColor="text1"/>
              </w:rPr>
              <w:t>requesting</w:t>
            </w:r>
            <w:r w:rsidRPr="00F74C14">
              <w:rPr>
                <w:rFonts w:ascii="Calibri" w:eastAsia="Calibri" w:hAnsi="Calibri" w:cs="Calibri"/>
                <w:color w:val="000000" w:themeColor="text1"/>
              </w:rPr>
              <w:t xml:space="preserve"> </w:t>
            </w:r>
            <w:r>
              <w:rPr>
                <w:rFonts w:ascii="Calibri" w:eastAsia="Calibri" w:hAnsi="Calibri" w:cs="Calibri"/>
                <w:color w:val="000000" w:themeColor="text1"/>
              </w:rPr>
              <w:t>more</w:t>
            </w:r>
            <w:r w:rsidRPr="00F74C14">
              <w:rPr>
                <w:rFonts w:ascii="Calibri" w:eastAsia="Calibri" w:hAnsi="Calibri" w:cs="Calibri"/>
                <w:color w:val="000000" w:themeColor="text1"/>
              </w:rPr>
              <w:t xml:space="preserve"> funding for preparedness and response.</w:t>
            </w:r>
          </w:p>
        </w:tc>
        <w:tc>
          <w:tcPr>
            <w:tcW w:w="6180" w:type="dxa"/>
            <w:shd w:val="clear" w:color="auto" w:fill="BFBFBF" w:themeFill="background1" w:themeFillShade="BF"/>
          </w:tcPr>
          <w:p w14:paraId="37B39533" w14:textId="55C1DBC5" w:rsidR="00184AE7" w:rsidRPr="006128CD" w:rsidRDefault="00184AE7" w:rsidP="00184AE7">
            <w:pPr>
              <w:rPr>
                <w:rFonts w:ascii="Calibri" w:eastAsia="Calibri" w:hAnsi="Calibri" w:cs="Calibri"/>
                <w:b/>
                <w:bCs/>
                <w:color w:val="000000" w:themeColor="text1"/>
                <w:sz w:val="20"/>
                <w:szCs w:val="20"/>
              </w:rPr>
            </w:pPr>
          </w:p>
        </w:tc>
      </w:tr>
      <w:tr w:rsidR="00184AE7" w:rsidRPr="00CF0B0B" w14:paraId="23DFF9F5" w14:textId="77777777" w:rsidTr="004B0C67">
        <w:trPr>
          <w:trHeight w:val="384"/>
        </w:trPr>
        <w:tc>
          <w:tcPr>
            <w:tcW w:w="2130" w:type="dxa"/>
            <w:vMerge/>
            <w:shd w:val="clear" w:color="auto" w:fill="7030A0"/>
          </w:tcPr>
          <w:p w14:paraId="4117CF8D" w14:textId="77777777" w:rsidR="00184AE7" w:rsidRDefault="00184AE7" w:rsidP="00184AE7">
            <w:pPr>
              <w:jc w:val="center"/>
              <w:rPr>
                <w:b/>
                <w:bCs/>
                <w:color w:val="FFFFFF" w:themeColor="background1"/>
                <w:sz w:val="32"/>
                <w:szCs w:val="32"/>
              </w:rPr>
            </w:pPr>
          </w:p>
        </w:tc>
        <w:tc>
          <w:tcPr>
            <w:tcW w:w="5910" w:type="dxa"/>
            <w:gridSpan w:val="2"/>
            <w:vAlign w:val="bottom"/>
          </w:tcPr>
          <w:p w14:paraId="083AB75A" w14:textId="2BB8BDD2" w:rsidR="00184AE7" w:rsidRPr="006128CD" w:rsidRDefault="00184AE7" w:rsidP="00184AE7">
            <w:pPr>
              <w:rPr>
                <w:rFonts w:ascii="Calibri" w:eastAsia="Calibri" w:hAnsi="Calibri" w:cs="Calibri"/>
                <w:b/>
                <w:bCs/>
                <w:color w:val="000000" w:themeColor="text1"/>
                <w:sz w:val="20"/>
                <w:szCs w:val="20"/>
              </w:rPr>
            </w:pPr>
            <w:r>
              <w:rPr>
                <w:rFonts w:ascii="Calibri" w:eastAsia="Calibri" w:hAnsi="Calibri" w:cs="Calibri"/>
                <w:b/>
                <w:bCs/>
                <w:color w:val="000000" w:themeColor="text1"/>
              </w:rPr>
              <w:t>Publication</w:t>
            </w:r>
            <w:r w:rsidRPr="00F74C14">
              <w:rPr>
                <w:rFonts w:ascii="Calibri" w:eastAsia="Calibri" w:hAnsi="Calibri" w:cs="Calibri"/>
                <w:b/>
                <w:bCs/>
                <w:color w:val="000000" w:themeColor="text1"/>
              </w:rPr>
              <w:t xml:space="preserve">: </w:t>
            </w:r>
            <w:r w:rsidRPr="00F74C14">
              <w:rPr>
                <w:rFonts w:ascii="Calibri" w:eastAsia="Calibri" w:hAnsi="Calibri" w:cs="Calibri"/>
                <w:color w:val="000000" w:themeColor="text1"/>
              </w:rPr>
              <w:t>Is it ok for DOHMH to reach out to you about publishing this work?</w:t>
            </w:r>
            <w:r>
              <w:rPr>
                <w:rFonts w:ascii="Calibri" w:eastAsia="Calibri" w:hAnsi="Calibri" w:cs="Calibri"/>
                <w:color w:val="000000" w:themeColor="text1"/>
              </w:rPr>
              <w:t xml:space="preserve"> (Yes/No)</w:t>
            </w:r>
          </w:p>
        </w:tc>
        <w:tc>
          <w:tcPr>
            <w:tcW w:w="6180" w:type="dxa"/>
          </w:tcPr>
          <w:p w14:paraId="49823960" w14:textId="7893B52D" w:rsidR="00184AE7" w:rsidRPr="006128CD" w:rsidRDefault="00184AE7" w:rsidP="00184AE7">
            <w:pPr>
              <w:rPr>
                <w:rFonts w:ascii="Calibri" w:eastAsia="Calibri" w:hAnsi="Calibri" w:cs="Calibri"/>
                <w:b/>
                <w:bCs/>
                <w:color w:val="000000" w:themeColor="text1"/>
                <w:sz w:val="20"/>
                <w:szCs w:val="20"/>
              </w:rPr>
            </w:pPr>
            <w:r w:rsidRPr="006128CD">
              <w:rPr>
                <w:sz w:val="20"/>
                <w:szCs w:val="20"/>
              </w:rPr>
              <w:t xml:space="preserve">We welcome a conversation about this prospect. You may contact XYZ at </w:t>
            </w:r>
            <w:hyperlink r:id="rId10" w:history="1">
              <w:r w:rsidRPr="006128CD">
                <w:rPr>
                  <w:rStyle w:val="Hyperlink"/>
                  <w:sz w:val="20"/>
                  <w:szCs w:val="20"/>
                </w:rPr>
                <w:t>xyz@hospital.org</w:t>
              </w:r>
            </w:hyperlink>
          </w:p>
        </w:tc>
      </w:tr>
    </w:tbl>
    <w:p w14:paraId="35006429" w14:textId="77777777" w:rsidR="00C44CA3" w:rsidRDefault="00C44CA3"/>
    <w:p w14:paraId="53439485" w14:textId="2F21F7B4" w:rsidR="00BA0267" w:rsidRDefault="0012113F" w:rsidP="00C962D0">
      <w:pPr>
        <w:pStyle w:val="Heading2"/>
      </w:pPr>
      <w:bookmarkStart w:id="8" w:name="_For_equipment_or"/>
      <w:bookmarkEnd w:id="8"/>
      <w:r>
        <w:t>For equipment or supplies purchases</w:t>
      </w:r>
      <w:r w:rsidR="00BA0267">
        <w:t>, you must observe these guidelines:</w:t>
      </w:r>
    </w:p>
    <w:p w14:paraId="6D095854" w14:textId="77777777" w:rsidR="00571453" w:rsidRDefault="00571453" w:rsidP="00571453">
      <w:pPr>
        <w:pStyle w:val="ListParagraph"/>
        <w:numPr>
          <w:ilvl w:val="0"/>
          <w:numId w:val="6"/>
        </w:numPr>
        <w:spacing w:after="0" w:line="240" w:lineRule="auto"/>
        <w:rPr>
          <w:rFonts w:eastAsia="Times New Roman"/>
        </w:rPr>
      </w:pPr>
      <w:r>
        <w:rPr>
          <w:rFonts w:eastAsia="Times New Roman"/>
        </w:rPr>
        <w:t>Clothing and PPE</w:t>
      </w:r>
    </w:p>
    <w:p w14:paraId="1A8E7758" w14:textId="77777777" w:rsidR="00571453" w:rsidRDefault="00571453" w:rsidP="00571453">
      <w:pPr>
        <w:pStyle w:val="ListParagraph"/>
        <w:numPr>
          <w:ilvl w:val="1"/>
          <w:numId w:val="6"/>
        </w:numPr>
        <w:spacing w:after="0" w:line="240" w:lineRule="auto"/>
        <w:rPr>
          <w:rFonts w:eastAsia="Times New Roman"/>
        </w:rPr>
      </w:pPr>
      <w:r>
        <w:rPr>
          <w:rFonts w:eastAsia="Times New Roman"/>
        </w:rPr>
        <w:t xml:space="preserve">Funds may not be used for promotional clothing and promotional material. Clothing for response purposes and PPE is allowed if it can be reissued. </w:t>
      </w:r>
    </w:p>
    <w:p w14:paraId="668522F0" w14:textId="77777777" w:rsidR="00571453" w:rsidRDefault="00571453" w:rsidP="00571453">
      <w:pPr>
        <w:pStyle w:val="ListParagraph"/>
        <w:numPr>
          <w:ilvl w:val="0"/>
          <w:numId w:val="6"/>
        </w:numPr>
        <w:spacing w:after="0" w:line="240" w:lineRule="auto"/>
        <w:rPr>
          <w:rFonts w:eastAsia="Times New Roman"/>
        </w:rPr>
      </w:pPr>
      <w:r>
        <w:rPr>
          <w:rFonts w:eastAsia="Times New Roman"/>
        </w:rPr>
        <w:t>Training and exercises</w:t>
      </w:r>
    </w:p>
    <w:p w14:paraId="1C9A4554" w14:textId="77777777" w:rsidR="00571453" w:rsidRDefault="00571453" w:rsidP="00571453">
      <w:pPr>
        <w:pStyle w:val="ListParagraph"/>
        <w:numPr>
          <w:ilvl w:val="1"/>
          <w:numId w:val="6"/>
        </w:numPr>
        <w:spacing w:after="0" w:line="240" w:lineRule="auto"/>
        <w:rPr>
          <w:rFonts w:eastAsia="Times New Roman"/>
        </w:rPr>
      </w:pPr>
      <w:r>
        <w:rPr>
          <w:rFonts w:eastAsia="Times New Roman"/>
        </w:rPr>
        <w:t>Funds may not be used to support standalone, single-facility exercises.</w:t>
      </w:r>
    </w:p>
    <w:p w14:paraId="65626FD2" w14:textId="77777777" w:rsidR="00571453" w:rsidRDefault="00571453" w:rsidP="00571453">
      <w:pPr>
        <w:pStyle w:val="ListParagraph"/>
        <w:numPr>
          <w:ilvl w:val="1"/>
          <w:numId w:val="6"/>
        </w:numPr>
        <w:spacing w:after="0" w:line="240" w:lineRule="auto"/>
        <w:rPr>
          <w:rFonts w:eastAsia="Times New Roman"/>
        </w:rPr>
      </w:pPr>
      <w:r>
        <w:rPr>
          <w:rFonts w:eastAsia="Times New Roman"/>
        </w:rPr>
        <w:t>Funds may not be used on training courses, exercises, or planning resources if similar offerings are also available for no cost.</w:t>
      </w:r>
    </w:p>
    <w:p w14:paraId="0C68AFFF" w14:textId="77777777" w:rsidR="00571453" w:rsidRDefault="00571453" w:rsidP="00571453">
      <w:pPr>
        <w:pStyle w:val="ListParagraph"/>
        <w:numPr>
          <w:ilvl w:val="0"/>
          <w:numId w:val="6"/>
        </w:numPr>
        <w:spacing w:after="0" w:line="240" w:lineRule="auto"/>
        <w:rPr>
          <w:rFonts w:eastAsia="Times New Roman"/>
        </w:rPr>
      </w:pPr>
      <w:r>
        <w:rPr>
          <w:rFonts w:eastAsia="Times New Roman"/>
        </w:rPr>
        <w:t>Vehicle and transportation costs</w:t>
      </w:r>
    </w:p>
    <w:p w14:paraId="273481E9" w14:textId="77777777" w:rsidR="00571453" w:rsidRDefault="00571453" w:rsidP="00571453">
      <w:pPr>
        <w:pStyle w:val="ListParagraph"/>
        <w:numPr>
          <w:ilvl w:val="1"/>
          <w:numId w:val="6"/>
        </w:numPr>
        <w:spacing w:after="0" w:line="240" w:lineRule="auto"/>
        <w:rPr>
          <w:rFonts w:eastAsia="Times New Roman"/>
        </w:rPr>
      </w:pPr>
      <w:r>
        <w:rPr>
          <w:rFonts w:eastAsia="Times New Roman"/>
        </w:rPr>
        <w:t>Funds may not be used to purchase over-the road passenger vehicles.</w:t>
      </w:r>
    </w:p>
    <w:p w14:paraId="24688AEF" w14:textId="77777777" w:rsidR="00571453" w:rsidRDefault="00571453" w:rsidP="00571453">
      <w:pPr>
        <w:pStyle w:val="ListParagraph"/>
        <w:numPr>
          <w:ilvl w:val="1"/>
          <w:numId w:val="6"/>
        </w:numPr>
        <w:spacing w:after="0" w:line="240" w:lineRule="auto"/>
        <w:rPr>
          <w:rFonts w:eastAsia="Times New Roman"/>
        </w:rPr>
      </w:pPr>
      <w:r>
        <w:rPr>
          <w:rFonts w:eastAsia="Times New Roman"/>
        </w:rPr>
        <w:t>Funds may be used to purchase HCC material-handling equipment, procure leased or rental vehicles to transport people during times of need, procure leased or rental vehicles for moving materials/supplies/equipment by HCC members, and to enter into formal transportation agreements with commercial carriers.</w:t>
      </w:r>
    </w:p>
    <w:p w14:paraId="59A6AAA5" w14:textId="77777777" w:rsidR="00571453" w:rsidRDefault="00571453" w:rsidP="00571453">
      <w:pPr>
        <w:pStyle w:val="ListParagraph"/>
        <w:numPr>
          <w:ilvl w:val="0"/>
          <w:numId w:val="6"/>
        </w:numPr>
        <w:spacing w:after="0" w:line="240" w:lineRule="auto"/>
        <w:rPr>
          <w:rFonts w:eastAsia="Times New Roman"/>
        </w:rPr>
      </w:pPr>
      <w:r>
        <w:rPr>
          <w:rFonts w:eastAsia="Times New Roman"/>
        </w:rPr>
        <w:t>Other limitations</w:t>
      </w:r>
    </w:p>
    <w:p w14:paraId="69ED6224" w14:textId="77777777" w:rsidR="00571453" w:rsidRDefault="00571453" w:rsidP="00571453">
      <w:pPr>
        <w:pStyle w:val="ListParagraph"/>
        <w:numPr>
          <w:ilvl w:val="1"/>
          <w:numId w:val="6"/>
        </w:numPr>
        <w:spacing w:after="0" w:line="240" w:lineRule="auto"/>
        <w:rPr>
          <w:rFonts w:eastAsia="Times New Roman"/>
        </w:rPr>
      </w:pPr>
      <w:r>
        <w:rPr>
          <w:rFonts w:eastAsia="Times New Roman"/>
        </w:rPr>
        <w:t>Generally, funds may not be used to purchase furniture or equipment. Any such purchase that is proposed must be identified and justified.</w:t>
      </w:r>
    </w:p>
    <w:p w14:paraId="52DAF5FD" w14:textId="77777777" w:rsidR="00571453" w:rsidRDefault="00571453" w:rsidP="00571453">
      <w:pPr>
        <w:pStyle w:val="ListParagraph"/>
        <w:numPr>
          <w:ilvl w:val="1"/>
          <w:numId w:val="6"/>
        </w:numPr>
        <w:spacing w:after="0" w:line="240" w:lineRule="auto"/>
        <w:rPr>
          <w:rFonts w:eastAsia="Times New Roman"/>
        </w:rPr>
      </w:pPr>
      <w:r>
        <w:rPr>
          <w:rFonts w:eastAsia="Times New Roman"/>
        </w:rPr>
        <w:t>Funds may not be used for clinical care, research, or construction except for in the case of minor alteration and renovation activities.</w:t>
      </w:r>
    </w:p>
    <w:p w14:paraId="351BCEDE" w14:textId="77777777" w:rsidR="00571453" w:rsidRDefault="00571453" w:rsidP="00571453">
      <w:pPr>
        <w:pStyle w:val="ListParagraph"/>
        <w:numPr>
          <w:ilvl w:val="1"/>
          <w:numId w:val="6"/>
        </w:numPr>
        <w:spacing w:after="0" w:line="240" w:lineRule="auto"/>
        <w:rPr>
          <w:rFonts w:eastAsia="Times New Roman"/>
        </w:rPr>
      </w:pPr>
      <w:r>
        <w:rPr>
          <w:rFonts w:eastAsia="Times New Roman"/>
        </w:rPr>
        <w:lastRenderedPageBreak/>
        <w:t>Funds may not be used to purchase a house or other living quarters for those under quarantine.</w:t>
      </w:r>
    </w:p>
    <w:p w14:paraId="07854399" w14:textId="77777777" w:rsidR="00C44CA3" w:rsidRDefault="00C44CA3"/>
    <w:sectPr w:rsidR="00C44CA3" w:rsidSect="007B465D">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8AB"/>
    <w:multiLevelType w:val="hybridMultilevel"/>
    <w:tmpl w:val="3264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97EF1"/>
    <w:multiLevelType w:val="hybridMultilevel"/>
    <w:tmpl w:val="85069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E12A98"/>
    <w:multiLevelType w:val="hybridMultilevel"/>
    <w:tmpl w:val="966C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23D23"/>
    <w:multiLevelType w:val="hybridMultilevel"/>
    <w:tmpl w:val="80DE41AC"/>
    <w:lvl w:ilvl="0" w:tplc="A504FF7A">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2D22BA"/>
    <w:multiLevelType w:val="hybridMultilevel"/>
    <w:tmpl w:val="D0B402E6"/>
    <w:lvl w:ilvl="0" w:tplc="CF9C439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6" w15:restartNumberingAfterBreak="0">
    <w:nsid w:val="73EF5E8E"/>
    <w:multiLevelType w:val="hybridMultilevel"/>
    <w:tmpl w:val="E37A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73443BA">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1152732">
    <w:abstractNumId w:val="0"/>
  </w:num>
  <w:num w:numId="2" w16cid:durableId="809977607">
    <w:abstractNumId w:val="2"/>
  </w:num>
  <w:num w:numId="3" w16cid:durableId="1372222677">
    <w:abstractNumId w:val="4"/>
  </w:num>
  <w:num w:numId="4" w16cid:durableId="2115589767">
    <w:abstractNumId w:val="3"/>
  </w:num>
  <w:num w:numId="5" w16cid:durableId="1324776220">
    <w:abstractNumId w:val="1"/>
  </w:num>
  <w:num w:numId="6" w16cid:durableId="155927145">
    <w:abstractNumId w:val="6"/>
  </w:num>
  <w:num w:numId="7" w16cid:durableId="1065378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5D"/>
    <w:rsid w:val="00010AC8"/>
    <w:rsid w:val="000164E6"/>
    <w:rsid w:val="0005492E"/>
    <w:rsid w:val="000925B7"/>
    <w:rsid w:val="000A0B7D"/>
    <w:rsid w:val="000A22C8"/>
    <w:rsid w:val="000B306E"/>
    <w:rsid w:val="000C403F"/>
    <w:rsid w:val="001136A3"/>
    <w:rsid w:val="0012113F"/>
    <w:rsid w:val="00122D91"/>
    <w:rsid w:val="00130254"/>
    <w:rsid w:val="0015304E"/>
    <w:rsid w:val="0015362B"/>
    <w:rsid w:val="00155496"/>
    <w:rsid w:val="00161AA9"/>
    <w:rsid w:val="00184AE7"/>
    <w:rsid w:val="001A1F18"/>
    <w:rsid w:val="001E30D1"/>
    <w:rsid w:val="001E6DB0"/>
    <w:rsid w:val="001F5ACC"/>
    <w:rsid w:val="00223DD0"/>
    <w:rsid w:val="00240D7A"/>
    <w:rsid w:val="00261101"/>
    <w:rsid w:val="00280A99"/>
    <w:rsid w:val="002B579E"/>
    <w:rsid w:val="002C002C"/>
    <w:rsid w:val="00327608"/>
    <w:rsid w:val="00347AA9"/>
    <w:rsid w:val="003852C4"/>
    <w:rsid w:val="003875B7"/>
    <w:rsid w:val="003A1D9E"/>
    <w:rsid w:val="003A5501"/>
    <w:rsid w:val="003C0C5E"/>
    <w:rsid w:val="003C7DDE"/>
    <w:rsid w:val="003D16F7"/>
    <w:rsid w:val="003E18D9"/>
    <w:rsid w:val="00421CDA"/>
    <w:rsid w:val="00466C22"/>
    <w:rsid w:val="00497FA3"/>
    <w:rsid w:val="004B0C67"/>
    <w:rsid w:val="004D5AC0"/>
    <w:rsid w:val="004F3636"/>
    <w:rsid w:val="00503893"/>
    <w:rsid w:val="00506EF5"/>
    <w:rsid w:val="005216FC"/>
    <w:rsid w:val="00537C97"/>
    <w:rsid w:val="00541749"/>
    <w:rsid w:val="00550C44"/>
    <w:rsid w:val="0055357F"/>
    <w:rsid w:val="005652E4"/>
    <w:rsid w:val="00571453"/>
    <w:rsid w:val="00577849"/>
    <w:rsid w:val="00585BE0"/>
    <w:rsid w:val="005A51CA"/>
    <w:rsid w:val="005C53ED"/>
    <w:rsid w:val="005D18F1"/>
    <w:rsid w:val="00614FE8"/>
    <w:rsid w:val="00631FA5"/>
    <w:rsid w:val="006B15BD"/>
    <w:rsid w:val="006F2CCD"/>
    <w:rsid w:val="00757561"/>
    <w:rsid w:val="00785060"/>
    <w:rsid w:val="007B465D"/>
    <w:rsid w:val="007B7D43"/>
    <w:rsid w:val="007C1ED1"/>
    <w:rsid w:val="007D012E"/>
    <w:rsid w:val="007F13B2"/>
    <w:rsid w:val="00802622"/>
    <w:rsid w:val="0081771D"/>
    <w:rsid w:val="00836DCD"/>
    <w:rsid w:val="00884C22"/>
    <w:rsid w:val="008854C6"/>
    <w:rsid w:val="008960C4"/>
    <w:rsid w:val="008A35A1"/>
    <w:rsid w:val="008B493A"/>
    <w:rsid w:val="008C063F"/>
    <w:rsid w:val="008E68A7"/>
    <w:rsid w:val="00901972"/>
    <w:rsid w:val="0090694F"/>
    <w:rsid w:val="0091531F"/>
    <w:rsid w:val="00955D49"/>
    <w:rsid w:val="009B70F7"/>
    <w:rsid w:val="00A01888"/>
    <w:rsid w:val="00A133FE"/>
    <w:rsid w:val="00A34253"/>
    <w:rsid w:val="00A71D68"/>
    <w:rsid w:val="00A73C1A"/>
    <w:rsid w:val="00A872D9"/>
    <w:rsid w:val="00AE4288"/>
    <w:rsid w:val="00B2667A"/>
    <w:rsid w:val="00B307E4"/>
    <w:rsid w:val="00B55B2E"/>
    <w:rsid w:val="00B56062"/>
    <w:rsid w:val="00B5731E"/>
    <w:rsid w:val="00B653FA"/>
    <w:rsid w:val="00B96F05"/>
    <w:rsid w:val="00BA0267"/>
    <w:rsid w:val="00BC5A31"/>
    <w:rsid w:val="00BD18AC"/>
    <w:rsid w:val="00C029AF"/>
    <w:rsid w:val="00C06294"/>
    <w:rsid w:val="00C24C40"/>
    <w:rsid w:val="00C44CA3"/>
    <w:rsid w:val="00C642AD"/>
    <w:rsid w:val="00C94243"/>
    <w:rsid w:val="00C962D0"/>
    <w:rsid w:val="00CD17AF"/>
    <w:rsid w:val="00CE6C52"/>
    <w:rsid w:val="00D23F8E"/>
    <w:rsid w:val="00D44BD6"/>
    <w:rsid w:val="00D55AF0"/>
    <w:rsid w:val="00D76440"/>
    <w:rsid w:val="00D93BD5"/>
    <w:rsid w:val="00D95735"/>
    <w:rsid w:val="00DD4927"/>
    <w:rsid w:val="00DE35CE"/>
    <w:rsid w:val="00DE4AF6"/>
    <w:rsid w:val="00DF5F1A"/>
    <w:rsid w:val="00E5056C"/>
    <w:rsid w:val="00E50855"/>
    <w:rsid w:val="00E92823"/>
    <w:rsid w:val="00EA073A"/>
    <w:rsid w:val="00F04971"/>
    <w:rsid w:val="00F77519"/>
    <w:rsid w:val="00F80843"/>
    <w:rsid w:val="00FC226F"/>
    <w:rsid w:val="00FD6A6F"/>
    <w:rsid w:val="00FF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E1E4"/>
  <w15:chartTrackingRefBased/>
  <w15:docId w15:val="{562F5854-6BDC-4199-BB63-C418D508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5D"/>
    <w:rPr>
      <w:kern w:val="0"/>
      <w14:ligatures w14:val="none"/>
    </w:rPr>
  </w:style>
  <w:style w:type="paragraph" w:styleId="Heading1">
    <w:name w:val="heading 1"/>
    <w:basedOn w:val="Normal"/>
    <w:next w:val="Normal"/>
    <w:link w:val="Heading1Char"/>
    <w:uiPriority w:val="9"/>
    <w:qFormat/>
    <w:rsid w:val="007B46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65D"/>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7B4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465D"/>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rsid w:val="007B465D"/>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7B465D"/>
    <w:rPr>
      <w:kern w:val="0"/>
      <w14:ligatures w14:val="none"/>
    </w:rPr>
  </w:style>
  <w:style w:type="paragraph" w:customStyle="1" w:styleId="pf0">
    <w:name w:val="pf0"/>
    <w:basedOn w:val="Normal"/>
    <w:rsid w:val="007B4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B465D"/>
    <w:rPr>
      <w:rFonts w:ascii="Segoe UI" w:hAnsi="Segoe UI" w:cs="Segoe UI" w:hint="default"/>
      <w:sz w:val="18"/>
      <w:szCs w:val="18"/>
    </w:rPr>
  </w:style>
  <w:style w:type="character" w:customStyle="1" w:styleId="Heading2Char">
    <w:name w:val="Heading 2 Char"/>
    <w:basedOn w:val="DefaultParagraphFont"/>
    <w:link w:val="Heading2"/>
    <w:uiPriority w:val="9"/>
    <w:rsid w:val="00B2667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B2667A"/>
    <w:rPr>
      <w:color w:val="605E5C"/>
      <w:shd w:val="clear" w:color="auto" w:fill="E1DFDD"/>
    </w:rPr>
  </w:style>
  <w:style w:type="character" w:styleId="FollowedHyperlink">
    <w:name w:val="FollowedHyperlink"/>
    <w:basedOn w:val="DefaultParagraphFont"/>
    <w:uiPriority w:val="99"/>
    <w:semiHidden/>
    <w:unhideWhenUsed/>
    <w:rsid w:val="00C96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6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hmhcore@health.ny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yz@hospital.org" TargetMode="External"/><Relationship Id="rId4" Type="http://schemas.openxmlformats.org/officeDocument/2006/relationships/numbering" Target="numbering.xml"/><Relationship Id="rId9" Type="http://schemas.openxmlformats.org/officeDocument/2006/relationships/hyperlink" Target="https://www.programinfosite.com/nycdohmhmeetings/files/2024/10/template-of-templa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CA0C4440444385A5480C7570337C" ma:contentTypeVersion="16" ma:contentTypeDescription="Create a new document." ma:contentTypeScope="" ma:versionID="56642bebcd13d776a22f114c6fe6bf43">
  <xsd:schema xmlns:xsd="http://www.w3.org/2001/XMLSchema" xmlns:xs="http://www.w3.org/2001/XMLSchema" xmlns:p="http://schemas.microsoft.com/office/2006/metadata/properties" xmlns:ns2="e657694c-114f-431e-9d17-3bdd7a4941de" xmlns:ns3="058f4e35-b3f2-4a2f-8a15-5de3cd9cafbb" targetNamespace="http://schemas.microsoft.com/office/2006/metadata/properties" ma:root="true" ma:fieldsID="eb85aea24f0d8b53d21a9e2efbfbb304" ns2:_="" ns3:_="">
    <xsd:import namespace="e657694c-114f-431e-9d17-3bdd7a4941de"/>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694c-114f-431e-9d17-3bdd7a494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cf1511-0aa8-4c72-be8c-c7f622dcf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21d23-beba-4c3c-9e70-6c7f50713a82}" ma:internalName="TaxCatchAll" ma:showField="CatchAllData" ma:web="058f4e35-b3f2-4a2f-8a15-5de3cd9c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7694c-114f-431e-9d17-3bdd7a4941de">
      <Terms xmlns="http://schemas.microsoft.com/office/infopath/2007/PartnerControls"/>
    </lcf76f155ced4ddcb4097134ff3c332f>
    <TaxCatchAll xmlns="058f4e35-b3f2-4a2f-8a15-5de3cd9cafbb"/>
  </documentManagement>
</p:properties>
</file>

<file path=customXml/itemProps1.xml><?xml version="1.0" encoding="utf-8"?>
<ds:datastoreItem xmlns:ds="http://schemas.openxmlformats.org/officeDocument/2006/customXml" ds:itemID="{434574C4-EE50-4A5A-B6E0-CCB41B1E8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7694c-114f-431e-9d17-3bdd7a4941de"/>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0FD40-F820-4103-9C4F-3FB648AEAD0B}">
  <ds:schemaRefs>
    <ds:schemaRef ds:uri="http://schemas.microsoft.com/sharepoint/v3/contenttype/forms"/>
  </ds:schemaRefs>
</ds:datastoreItem>
</file>

<file path=customXml/itemProps3.xml><?xml version="1.0" encoding="utf-8"?>
<ds:datastoreItem xmlns:ds="http://schemas.openxmlformats.org/officeDocument/2006/customXml" ds:itemID="{1785C977-A244-475F-AAE3-CA2C13A537FE}">
  <ds:schemaRefs>
    <ds:schemaRef ds:uri="http://schemas.microsoft.com/office/2006/metadata/properties"/>
    <ds:schemaRef ds:uri="http://schemas.microsoft.com/office/infopath/2007/PartnerControls"/>
    <ds:schemaRef ds:uri="e657694c-114f-431e-9d17-3bdd7a4941de"/>
    <ds:schemaRef ds:uri="058f4e35-b3f2-4a2f-8a15-5de3cd9cafbb"/>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1735</Words>
  <Characters>9896</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Anjee Sorge</cp:lastModifiedBy>
  <cp:revision>66</cp:revision>
  <dcterms:created xsi:type="dcterms:W3CDTF">2024-10-01T20:49:00Z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0x0101009CE3CA0C4440444385A5480C7570337C</vt:lpwstr>
  </property>
  <property fmtid="{D5CDD505-2E9C-101B-9397-08002B2CF9AE}" pid="3" name="MediaServiceImageTags">
    <vt:lpwstr/>
  </property>
</Properties>
</file>