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C0D9" w14:textId="3E5AF9ED" w:rsidR="6BE04B4D" w:rsidRDefault="6BE04B4D" w:rsidP="25A72344">
      <w:pPr>
        <w:pStyle w:val="Heading1"/>
        <w:jc w:val="center"/>
        <w:rPr>
          <w:rFonts w:ascii="Calibri Light" w:hAnsi="Calibri Light"/>
        </w:rPr>
      </w:pPr>
      <w:r>
        <w:t>BP</w:t>
      </w:r>
      <w:r w:rsidR="00960934">
        <w:t>5</w:t>
      </w:r>
      <w:r>
        <w:t xml:space="preserve"> “</w:t>
      </w:r>
      <w:r w:rsidR="006D074B" w:rsidRPr="006D074B">
        <w:t xml:space="preserve">Conduct </w:t>
      </w:r>
      <w:r w:rsidR="00941419">
        <w:t>One</w:t>
      </w:r>
      <w:r w:rsidR="00A70571">
        <w:t xml:space="preserve"> (1)</w:t>
      </w:r>
      <w:r w:rsidR="006D074B">
        <w:t xml:space="preserve"> </w:t>
      </w:r>
      <w:r w:rsidR="00941419">
        <w:t>C</w:t>
      </w:r>
      <w:r w:rsidR="006D074B" w:rsidRPr="006D074B">
        <w:t xml:space="preserve">all-down </w:t>
      </w:r>
      <w:r w:rsidR="00941419">
        <w:t>N</w:t>
      </w:r>
      <w:r w:rsidR="006D074B" w:rsidRPr="006D074B">
        <w:t xml:space="preserve">otification </w:t>
      </w:r>
      <w:r w:rsidR="00941419">
        <w:t>D</w:t>
      </w:r>
      <w:r w:rsidR="006D074B" w:rsidRPr="006D074B">
        <w:t>rill</w:t>
      </w:r>
      <w:r>
        <w:t xml:space="preserve">” </w:t>
      </w:r>
      <w:r w:rsidR="00941419">
        <w:t>D</w:t>
      </w:r>
      <w:r>
        <w:t xml:space="preserve">eliverable </w:t>
      </w:r>
      <w:r w:rsidR="00941419">
        <w:t>T</w:t>
      </w:r>
      <w:r>
        <w:t>emplate</w:t>
      </w:r>
    </w:p>
    <w:p w14:paraId="10400F54" w14:textId="77777777" w:rsidR="004B3FEB" w:rsidRPr="004B3FEB" w:rsidRDefault="004B3FEB" w:rsidP="004B3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tcBorders>
              <w:left w:val="single" w:sz="12" w:space="0" w:color="auto"/>
            </w:tcBorders>
            <w:vAlign w:val="center"/>
          </w:tcPr>
          <w:p w14:paraId="764BE401" w14:textId="0BE284D6" w:rsidR="00FC6EEE" w:rsidRDefault="008160CF" w:rsidP="25A72344">
            <w:pPr>
              <w:spacing w:line="259" w:lineRule="auto"/>
            </w:pPr>
            <w:r>
              <w:t>Borough coalition</w:t>
            </w:r>
            <w:r w:rsidR="00F000D9">
              <w:t xml:space="preserve"> sub-recipients</w:t>
            </w:r>
          </w:p>
        </w:tc>
      </w:tr>
      <w:tr w:rsidR="00FC6EEE" w14:paraId="33EA5A6A"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tcBorders>
              <w:left w:val="single" w:sz="12" w:space="0" w:color="auto"/>
            </w:tcBorders>
            <w:vAlign w:val="center"/>
          </w:tcPr>
          <w:p w14:paraId="73558C0A" w14:textId="1A691504" w:rsidR="00FC6EEE" w:rsidRDefault="00960934" w:rsidP="00CF0B0B">
            <w:r>
              <w:rPr>
                <w:b/>
              </w:rPr>
              <w:t>F.1</w:t>
            </w:r>
            <w:r w:rsidR="00346999" w:rsidRPr="023519B0">
              <w:rPr>
                <w:b/>
              </w:rPr>
              <w:t xml:space="preserve"> Conduct one (1) </w:t>
            </w:r>
            <w:r w:rsidR="00A70571">
              <w:rPr>
                <w:b/>
              </w:rPr>
              <w:t>C</w:t>
            </w:r>
            <w:r w:rsidR="00346999" w:rsidRPr="023519B0">
              <w:rPr>
                <w:b/>
              </w:rPr>
              <w:t xml:space="preserve">all-down </w:t>
            </w:r>
            <w:r w:rsidR="00A70571">
              <w:rPr>
                <w:b/>
              </w:rPr>
              <w:t>N</w:t>
            </w:r>
            <w:r w:rsidR="00346999" w:rsidRPr="023519B0">
              <w:rPr>
                <w:b/>
              </w:rPr>
              <w:t xml:space="preserve">otification </w:t>
            </w:r>
            <w:r w:rsidR="00A70571">
              <w:rPr>
                <w:b/>
              </w:rPr>
              <w:t>D</w:t>
            </w:r>
            <w:r w:rsidR="00346999" w:rsidRPr="023519B0">
              <w:rPr>
                <w:b/>
                <w:bCs/>
              </w:rPr>
              <w:t>rill</w:t>
            </w:r>
          </w:p>
        </w:tc>
      </w:tr>
    </w:tbl>
    <w:p w14:paraId="7ED2B55E" w14:textId="413BC3EC" w:rsidR="00FC6EEE" w:rsidRDefault="00FC6EEE"/>
    <w:p w14:paraId="2CD80296" w14:textId="5AAF59DE" w:rsidR="00ED11D7" w:rsidRDefault="00ED11D7">
      <w:r>
        <w:rPr>
          <w:rStyle w:val="normaltextrun"/>
          <w:rFonts w:ascii="Calibri" w:hAnsi="Calibri" w:cs="Calibri"/>
          <w:b/>
          <w:bCs/>
          <w:color w:val="000000"/>
          <w:shd w:val="clear" w:color="auto" w:fill="FFFFFF"/>
        </w:rPr>
        <w:t xml:space="preserve">Instructions: </w:t>
      </w:r>
      <w:r>
        <w:rPr>
          <w:rFonts w:ascii="Calibri" w:hAnsi="Calibri" w:cs="Calibri"/>
          <w:color w:val="000000"/>
          <w:shd w:val="clear" w:color="auto" w:fill="FFFFFF"/>
        </w:rPr>
        <w:t>Here are the steps to follow for completing this deliverable.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sz="12" w:space="0" w:color="auto"/>
            </w:tcBorders>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04131FEF" w14:textId="603CF3BA" w:rsidR="00FC6EEE" w:rsidRPr="00CF0B0B" w:rsidRDefault="00FC6EEE" w:rsidP="00FC6EEE">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FC6EEE" w14:paraId="3CB0003E"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CC66"/>
          </w:tcPr>
          <w:p w14:paraId="5A756BAB" w14:textId="47061B39"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sz="12" w:space="0" w:color="auto"/>
            </w:tcBorders>
            <w:vAlign w:val="center"/>
          </w:tcPr>
          <w:p w14:paraId="65B06F70" w14:textId="2D884130" w:rsidR="00FC6EEE" w:rsidRPr="00CF0B0B" w:rsidRDefault="00447986" w:rsidP="00FC6EEE">
            <w:pPr>
              <w:rPr>
                <w:b/>
                <w:bCs/>
              </w:rPr>
            </w:pPr>
            <w:r>
              <w:rPr>
                <w:b/>
                <w:bCs/>
              </w:rPr>
              <w:t>Skip this step. No proposal required.</w:t>
            </w:r>
          </w:p>
        </w:tc>
      </w:tr>
      <w:tr w:rsidR="00FC6EEE" w14:paraId="743A0883"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009900"/>
          </w:tcPr>
          <w:p w14:paraId="47FD60AE" w14:textId="7165927B"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sz="12" w:space="0" w:color="auto"/>
            </w:tcBorders>
            <w:vAlign w:val="center"/>
          </w:tcPr>
          <w:p w14:paraId="5E72C69B" w14:textId="67E0E165" w:rsidR="00FC6EEE" w:rsidRPr="00CF0B0B" w:rsidRDefault="00CF0B0B" w:rsidP="00FC6EEE">
            <w:pPr>
              <w:rPr>
                <w:b/>
                <w:bCs/>
              </w:rPr>
            </w:pPr>
            <w:r w:rsidRPr="00CF0B0B">
              <w:rPr>
                <w:b/>
                <w:bCs/>
              </w:rPr>
              <w:t>Complete the fields for the deliverable final report (if provided below).</w:t>
            </w:r>
          </w:p>
        </w:tc>
      </w:tr>
      <w:tr w:rsidR="00FC6EEE" w14:paraId="74CB12A7"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6600"/>
          </w:tcPr>
          <w:p w14:paraId="63FE25D8" w14:textId="2D97994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27FECB54" w14:textId="2656B7DE" w:rsidR="00FC6EEE" w:rsidRPr="00CF0B0B" w:rsidRDefault="00A92DD1" w:rsidP="00FC6EEE">
            <w:pPr>
              <w:rPr>
                <w:b/>
                <w:bCs/>
              </w:rPr>
            </w:pPr>
            <w:r>
              <w:rPr>
                <w:b/>
                <w:bCs/>
              </w:rPr>
              <w:t>If provided below, s</w:t>
            </w:r>
            <w:r w:rsidR="00CF0B0B" w:rsidRPr="00CF0B0B">
              <w:rPr>
                <w:b/>
                <w:bCs/>
              </w:rPr>
              <w:t xml:space="preserve">ubmit any additional documentation required to your DOHMH Program </w:t>
            </w:r>
            <w:r w:rsidR="3EBCA728" w:rsidRPr="765665C5">
              <w:rPr>
                <w:b/>
                <w:bCs/>
              </w:rPr>
              <w:t>M</w:t>
            </w:r>
            <w:r w:rsidR="00CF0B0B" w:rsidRPr="765665C5">
              <w:rPr>
                <w:b/>
                <w:bCs/>
              </w:rPr>
              <w:t>anager.</w:t>
            </w:r>
            <w:r w:rsidR="00CF0B0B" w:rsidRPr="00CF0B0B">
              <w:rPr>
                <w:b/>
                <w:bCs/>
              </w:rPr>
              <w:t xml:space="preserve"> This is noted in the deliverable text</w:t>
            </w:r>
            <w:r>
              <w:rPr>
                <w:b/>
                <w:bCs/>
              </w:rPr>
              <w:t xml:space="preserve"> (</w:t>
            </w:r>
            <w:r w:rsidR="00BC72B3">
              <w:rPr>
                <w:b/>
                <w:bCs/>
              </w:rPr>
              <w:t>step</w:t>
            </w:r>
            <w:r>
              <w:rPr>
                <w:b/>
                <w:bCs/>
              </w:rPr>
              <w:t xml:space="preserve"> 2)</w:t>
            </w:r>
            <w:r w:rsidR="00CF0B0B" w:rsidRPr="00CF0B0B">
              <w:rPr>
                <w:b/>
                <w:bCs/>
              </w:rPr>
              <w:t xml:space="preserve"> as well as below.</w:t>
            </w:r>
          </w:p>
        </w:tc>
      </w:tr>
    </w:tbl>
    <w:p w14:paraId="2CE61281"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sz="12" w:space="0" w:color="auto"/>
              <w:left w:val="single" w:sz="12" w:space="0" w:color="auto"/>
              <w:bottom w:val="single" w:sz="12" w:space="0" w:color="auto"/>
              <w:right w:val="single" w:sz="12" w:space="0" w:color="auto"/>
            </w:tcBorders>
            <w:vAlign w:val="center"/>
          </w:tcPr>
          <w:p w14:paraId="69A2E426" w14:textId="77777777" w:rsidR="000A2FF3" w:rsidRDefault="000A2FF3" w:rsidP="000A2FF3">
            <w:pPr>
              <w:rPr>
                <w:b/>
                <w:bCs/>
              </w:rPr>
            </w:pPr>
          </w:p>
          <w:p w14:paraId="558A3A3C" w14:textId="300EE8AD" w:rsidR="000A2FF3" w:rsidRDefault="000A2FF3" w:rsidP="000A2FF3">
            <w:pPr>
              <w:rPr>
                <w:rFonts w:ascii="Calibri" w:eastAsia="Calibri" w:hAnsi="Calibri" w:cs="Calibri"/>
              </w:rPr>
            </w:pPr>
            <w:r>
              <w:rPr>
                <w:b/>
                <w:bCs/>
              </w:rPr>
              <w:t xml:space="preserve">DOHMH Program Manager: </w:t>
            </w:r>
            <w:r w:rsidR="00960934">
              <w:rPr>
                <w:rFonts w:ascii="Calibri" w:eastAsia="Calibri" w:hAnsi="Calibri" w:cs="Calibri"/>
              </w:rPr>
              <w:t>Sakshi Regmi</w:t>
            </w:r>
          </w:p>
          <w:p w14:paraId="32E8FA33" w14:textId="154834AD" w:rsidR="000A2FF3" w:rsidRDefault="000A2FF3" w:rsidP="000A2FF3">
            <w:pPr>
              <w:rPr>
                <w:b/>
                <w:bCs/>
              </w:rPr>
            </w:pPr>
            <w:r>
              <w:rPr>
                <w:b/>
                <w:bCs/>
              </w:rPr>
              <w:t xml:space="preserve">Phone number: </w:t>
            </w:r>
            <w:r w:rsidR="00960934">
              <w:rPr>
                <w:b/>
                <w:bCs/>
              </w:rPr>
              <w:t>917 581 2161</w:t>
            </w:r>
          </w:p>
          <w:p w14:paraId="2ED33E4F" w14:textId="72024B28" w:rsidR="000A2FF3" w:rsidRDefault="000A2FF3" w:rsidP="000A2FF3">
            <w:pPr>
              <w:rPr>
                <w:rFonts w:ascii="Calibri" w:eastAsia="Calibri" w:hAnsi="Calibri" w:cs="Calibri"/>
              </w:rPr>
            </w:pPr>
            <w:r>
              <w:rPr>
                <w:b/>
                <w:bCs/>
              </w:rPr>
              <w:t xml:space="preserve">Email: </w:t>
            </w:r>
            <w:hyperlink r:id="rId11" w:history="1">
              <w:r w:rsidR="00960934" w:rsidRPr="00785E27">
                <w:rPr>
                  <w:rStyle w:val="Hyperlink"/>
                </w:rPr>
                <w:t>sregmi@health.nyc.gov</w:t>
              </w:r>
            </w:hyperlink>
          </w:p>
          <w:p w14:paraId="13B1808A" w14:textId="2538592B" w:rsidR="00CF0B0B" w:rsidRPr="00CF0B0B" w:rsidRDefault="00CF0B0B" w:rsidP="006E25D9">
            <w:pPr>
              <w:rPr>
                <w:b/>
                <w:bCs/>
              </w:rPr>
            </w:pPr>
          </w:p>
        </w:tc>
      </w:tr>
    </w:tbl>
    <w:p w14:paraId="74CBC5C5" w14:textId="0A7C0CD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lastRenderedPageBreak/>
              <w:t>2</w:t>
            </w:r>
          </w:p>
        </w:tc>
        <w:tc>
          <w:tcPr>
            <w:tcW w:w="12325" w:type="dxa"/>
            <w:tcBorders>
              <w:left w:val="single" w:sz="12" w:space="0" w:color="auto"/>
            </w:tcBorders>
            <w:vAlign w:val="center"/>
          </w:tcPr>
          <w:p w14:paraId="2E9501CA" w14:textId="49EF25B6" w:rsidR="458D73AD" w:rsidRDefault="458D73AD" w:rsidP="458D73AD">
            <w:pPr>
              <w:rPr>
                <w:b/>
                <w:bCs/>
              </w:rPr>
            </w:pPr>
          </w:p>
          <w:p w14:paraId="1D369F95" w14:textId="2C1DAA6D" w:rsidR="00B25C60" w:rsidRDefault="00B25C60" w:rsidP="25A72344">
            <w:pPr>
              <w:rPr>
                <w:b/>
                <w:bCs/>
              </w:rPr>
            </w:pPr>
            <w:r>
              <w:rPr>
                <w:b/>
                <w:bCs/>
              </w:rPr>
              <w:t>D</w:t>
            </w:r>
            <w:r w:rsidRPr="00CF0B0B">
              <w:rPr>
                <w:b/>
                <w:bCs/>
              </w:rPr>
              <w:t xml:space="preserve">eliverable </w:t>
            </w:r>
            <w:r>
              <w:rPr>
                <w:b/>
                <w:bCs/>
              </w:rPr>
              <w:t>as per</w:t>
            </w:r>
            <w:r w:rsidRPr="00CF0B0B">
              <w:rPr>
                <w:b/>
                <w:bCs/>
              </w:rPr>
              <w:t xml:space="preserve"> </w:t>
            </w:r>
            <w:r>
              <w:rPr>
                <w:b/>
                <w:bCs/>
              </w:rPr>
              <w:t xml:space="preserve">the </w:t>
            </w:r>
            <w:r w:rsidRPr="00CF0B0B">
              <w:rPr>
                <w:b/>
                <w:bCs/>
              </w:rPr>
              <w:t>SOW</w:t>
            </w:r>
            <w:r w:rsidRPr="25A72344">
              <w:rPr>
                <w:b/>
                <w:bCs/>
              </w:rPr>
              <w:t xml:space="preserve"> </w:t>
            </w:r>
          </w:p>
          <w:p w14:paraId="1323F4D2" w14:textId="77777777" w:rsidR="00B25C60" w:rsidRDefault="00B25C60" w:rsidP="25A72344">
            <w:pPr>
              <w:rPr>
                <w:b/>
                <w:bCs/>
              </w:rPr>
            </w:pPr>
          </w:p>
          <w:p w14:paraId="4D76FA73" w14:textId="5394EBB9" w:rsidR="00CF0B0B" w:rsidRDefault="4F4445F4" w:rsidP="25A72344">
            <w:pPr>
              <w:rPr>
                <w:b/>
                <w:bCs/>
              </w:rPr>
            </w:pPr>
            <w:r w:rsidRPr="25A72344">
              <w:rPr>
                <w:b/>
                <w:bCs/>
              </w:rPr>
              <w:t>Required Activities:</w:t>
            </w:r>
          </w:p>
          <w:p w14:paraId="4D0FCAEC" w14:textId="77777777" w:rsidR="00925963" w:rsidRDefault="00925963" w:rsidP="00925963">
            <w:pPr>
              <w:rPr>
                <w:rFonts w:ascii="Calibri" w:hAnsi="Calibri" w:cs="Calibri"/>
              </w:rPr>
            </w:pPr>
            <w:r w:rsidRPr="00765352">
              <w:rPr>
                <w:rFonts w:ascii="Calibri" w:hAnsi="Calibri" w:cs="Calibri"/>
              </w:rPr>
              <w:t>Plan and conduct one (1) call‐down notification drill with a target participation rate of 100% of borough coalition member points of contact</w:t>
            </w:r>
            <w:r>
              <w:rPr>
                <w:rFonts w:ascii="Calibri" w:hAnsi="Calibri" w:cs="Calibri"/>
              </w:rPr>
              <w:t xml:space="preserve"> to increase response rates and improve communications among members</w:t>
            </w:r>
            <w:r w:rsidRPr="00765352">
              <w:rPr>
                <w:rFonts w:ascii="Calibri" w:hAnsi="Calibri" w:cs="Calibri"/>
              </w:rPr>
              <w:t xml:space="preserve">. </w:t>
            </w:r>
          </w:p>
          <w:p w14:paraId="5CFCE557" w14:textId="77777777" w:rsidR="00083789" w:rsidRDefault="00083789" w:rsidP="00925963">
            <w:pPr>
              <w:rPr>
                <w:rFonts w:ascii="Calibri" w:hAnsi="Calibri" w:cs="Calibri"/>
              </w:rPr>
            </w:pPr>
          </w:p>
          <w:p w14:paraId="71E89586" w14:textId="4450709C" w:rsidR="00925963" w:rsidRDefault="00925963" w:rsidP="00925963">
            <w:pPr>
              <w:rPr>
                <w:rFonts w:ascii="Calibri" w:hAnsi="Calibri" w:cs="Calibri"/>
              </w:rPr>
            </w:pPr>
            <w:r w:rsidRPr="00765352">
              <w:rPr>
                <w:rFonts w:ascii="Calibri" w:hAnsi="Calibri" w:cs="Calibri"/>
              </w:rPr>
              <w:t xml:space="preserve">Determine and share drill parameters and timeframe for response with borough coalition members prior to conduct of the drill. Monitor and share results with all participants following the drill. </w:t>
            </w:r>
          </w:p>
          <w:p w14:paraId="5F4DDA46" w14:textId="77777777" w:rsidR="00083789" w:rsidRDefault="00083789" w:rsidP="00925963">
            <w:pPr>
              <w:rPr>
                <w:rFonts w:ascii="Calibri" w:hAnsi="Calibri" w:cs="Calibri"/>
              </w:rPr>
            </w:pPr>
          </w:p>
          <w:p w14:paraId="068A980D" w14:textId="6CF71E2F" w:rsidR="00CF0B0B" w:rsidRDefault="00925963" w:rsidP="00925963">
            <w:pPr>
              <w:rPr>
                <w:rFonts w:ascii="Calibri" w:hAnsi="Calibri" w:cs="Calibri"/>
              </w:rPr>
            </w:pPr>
            <w:r w:rsidRPr="00765352">
              <w:rPr>
                <w:rFonts w:ascii="Calibri" w:hAnsi="Calibri" w:cs="Calibri"/>
              </w:rPr>
              <w:t>Drill must include at least one (1) interactive component/activity (e.g., collect and report out census, or ask for a critical asset count, such as available‐to‐share ventilators, from each member).</w:t>
            </w:r>
          </w:p>
          <w:p w14:paraId="2CB99401" w14:textId="77777777" w:rsidR="00925963" w:rsidRDefault="00925963" w:rsidP="00925963">
            <w:pPr>
              <w:rPr>
                <w:b/>
                <w:bCs/>
              </w:rPr>
            </w:pPr>
          </w:p>
          <w:p w14:paraId="62CF65F1" w14:textId="54322EF4" w:rsidR="00CF0B0B" w:rsidRPr="00CF0B0B" w:rsidRDefault="4F4445F4" w:rsidP="25A72344">
            <w:pPr>
              <w:rPr>
                <w:rFonts w:ascii="Calibri" w:eastAsia="Calibri" w:hAnsi="Calibri" w:cs="Calibri"/>
              </w:rPr>
            </w:pPr>
            <w:r w:rsidRPr="25A72344">
              <w:rPr>
                <w:b/>
                <w:bCs/>
              </w:rPr>
              <w:t>Required Documentation:</w:t>
            </w:r>
          </w:p>
          <w:p w14:paraId="658F9A72" w14:textId="77777777" w:rsidR="002E1F14" w:rsidRPr="002E1F14" w:rsidRDefault="002E1F14" w:rsidP="002E1F14">
            <w:pPr>
              <w:rPr>
                <w:rFonts w:cstheme="minorHAnsi"/>
              </w:rPr>
            </w:pPr>
            <w:r w:rsidRPr="002E1F14">
              <w:rPr>
                <w:rFonts w:cstheme="minorHAnsi"/>
              </w:rPr>
              <w:t xml:space="preserve">Summary report of one (1) call‐down notification drill due by the final performance period of the contract (March 1, 2023 to June 1, 2023). </w:t>
            </w:r>
          </w:p>
          <w:p w14:paraId="75634209" w14:textId="77777777" w:rsidR="002C321C" w:rsidRDefault="002C321C" w:rsidP="00652075">
            <w:pPr>
              <w:pStyle w:val="ListParagraph"/>
              <w:ind w:left="0"/>
              <w:rPr>
                <w:rFonts w:ascii="Calibri" w:eastAsia="Calibri" w:hAnsi="Calibri" w:cs="Calibri"/>
              </w:rPr>
            </w:pPr>
          </w:p>
          <w:p w14:paraId="0EB4E804" w14:textId="3F4072B3" w:rsidR="00CF0B0B" w:rsidRPr="00CF0B0B" w:rsidRDefault="00652075" w:rsidP="00652075">
            <w:pPr>
              <w:pStyle w:val="ListParagraph"/>
              <w:ind w:left="0"/>
              <w:rPr>
                <w:rFonts w:ascii="Calibri" w:eastAsia="Calibri" w:hAnsi="Calibri" w:cs="Calibri"/>
              </w:rPr>
            </w:pPr>
            <w:r>
              <w:rPr>
                <w:rFonts w:ascii="Calibri" w:eastAsia="Calibri" w:hAnsi="Calibri" w:cs="Calibri"/>
              </w:rPr>
              <w:t xml:space="preserve">It is recommended to include </w:t>
            </w:r>
            <w:r w:rsidR="00FD6D50">
              <w:rPr>
                <w:rFonts w:ascii="Calibri" w:eastAsia="Calibri" w:hAnsi="Calibri" w:cs="Calibri"/>
              </w:rPr>
              <w:t>a copy of report</w:t>
            </w:r>
            <w:r w:rsidR="002E7848">
              <w:rPr>
                <w:rFonts w:ascii="Calibri" w:eastAsia="Calibri" w:hAnsi="Calibri" w:cs="Calibri"/>
              </w:rPr>
              <w:t xml:space="preserve"> from mass notification</w:t>
            </w:r>
            <w:r w:rsidR="00FD6D50">
              <w:rPr>
                <w:rFonts w:ascii="Calibri" w:eastAsia="Calibri" w:hAnsi="Calibri" w:cs="Calibri"/>
              </w:rPr>
              <w:t xml:space="preserve"> or survey used </w:t>
            </w:r>
            <w:r w:rsidR="00776051">
              <w:rPr>
                <w:rFonts w:ascii="Calibri" w:eastAsia="Calibri" w:hAnsi="Calibri" w:cs="Calibri"/>
              </w:rPr>
              <w:t>for Call</w:t>
            </w:r>
            <w:r w:rsidR="30418AE8" w:rsidRPr="765665C5">
              <w:rPr>
                <w:rFonts w:ascii="Calibri" w:eastAsia="Calibri" w:hAnsi="Calibri" w:cs="Calibri"/>
              </w:rPr>
              <w:t>-d</w:t>
            </w:r>
            <w:r w:rsidR="4EEB8A23" w:rsidRPr="765665C5">
              <w:rPr>
                <w:rFonts w:ascii="Calibri" w:eastAsia="Calibri" w:hAnsi="Calibri" w:cs="Calibri"/>
              </w:rPr>
              <w:t xml:space="preserve">own </w:t>
            </w:r>
            <w:r w:rsidR="10F8D8C6" w:rsidRPr="765665C5">
              <w:rPr>
                <w:rFonts w:ascii="Calibri" w:eastAsia="Calibri" w:hAnsi="Calibri" w:cs="Calibri"/>
              </w:rPr>
              <w:t>Notification</w:t>
            </w:r>
            <w:r w:rsidR="00776051">
              <w:rPr>
                <w:rFonts w:ascii="Calibri" w:eastAsia="Calibri" w:hAnsi="Calibri" w:cs="Calibri"/>
              </w:rPr>
              <w:t xml:space="preserve"> Drill.</w:t>
            </w:r>
          </w:p>
        </w:tc>
      </w:tr>
    </w:tbl>
    <w:p w14:paraId="3E66A788" w14:textId="2FC6D516" w:rsidR="007571DE" w:rsidRDefault="007571DE"/>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12320"/>
      </w:tblGrid>
      <w:tr w:rsidR="004B3FEB" w:rsidRPr="00CF0B0B" w14:paraId="371F95DF" w14:textId="77777777" w:rsidTr="005D0D9F">
        <w:trPr>
          <w:trHeight w:val="97"/>
        </w:trPr>
        <w:tc>
          <w:tcPr>
            <w:tcW w:w="1345" w:type="dxa"/>
            <w:shd w:val="clear" w:color="auto" w:fill="FFCC66"/>
            <w:vAlign w:val="center"/>
          </w:tcPr>
          <w:p w14:paraId="1BB63F1A" w14:textId="130EC97E"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3</w:t>
            </w:r>
          </w:p>
        </w:tc>
        <w:tc>
          <w:tcPr>
            <w:tcW w:w="12320" w:type="dxa"/>
            <w:vAlign w:val="center"/>
          </w:tcPr>
          <w:p w14:paraId="14057480" w14:textId="2BB74B6A" w:rsidR="004B3FEB" w:rsidRDefault="00A3132B" w:rsidP="006E25D9">
            <w:pPr>
              <w:rPr>
                <w:b/>
                <w:bCs/>
              </w:rPr>
            </w:pPr>
            <w:r>
              <w:rPr>
                <w:b/>
                <w:bCs/>
              </w:rPr>
              <w:t>There is no proposal due for this deliverable. Move to step 4 below.</w:t>
            </w:r>
          </w:p>
          <w:p w14:paraId="399F80DE" w14:textId="79E652DA" w:rsidR="00A652B6" w:rsidRPr="00CF0B0B" w:rsidRDefault="00A652B6" w:rsidP="006E25D9">
            <w:pPr>
              <w:rPr>
                <w:b/>
                <w:bCs/>
              </w:rPr>
            </w:pPr>
          </w:p>
        </w:tc>
      </w:tr>
    </w:tbl>
    <w:p w14:paraId="4547B6A3" w14:textId="6188A6EA" w:rsidR="00CF0B0B" w:rsidRDefault="003334B0">
      <w:r>
        <w:br w:type="page"/>
      </w:r>
    </w:p>
    <w:tbl>
      <w:tblPr>
        <w:tblStyle w:val="TableGrid"/>
        <w:tblW w:w="135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7"/>
        <w:gridCol w:w="2468"/>
        <w:gridCol w:w="9810"/>
      </w:tblGrid>
      <w:tr w:rsidR="00C81571" w:rsidRPr="00CF0B0B" w14:paraId="38BCCE3C" w14:textId="77777777" w:rsidTr="2F578EE4">
        <w:trPr>
          <w:trHeight w:val="330"/>
        </w:trPr>
        <w:tc>
          <w:tcPr>
            <w:tcW w:w="1297" w:type="dxa"/>
            <w:vMerge w:val="restart"/>
            <w:shd w:val="clear" w:color="auto" w:fill="009900"/>
            <w:vAlign w:val="center"/>
          </w:tcPr>
          <w:p w14:paraId="1FEB0ACB" w14:textId="68970969" w:rsidR="00C81571" w:rsidRDefault="00C81571" w:rsidP="004B3FEB">
            <w:pPr>
              <w:jc w:val="center"/>
              <w:rPr>
                <w:b/>
                <w:bCs/>
                <w:color w:val="FFFFFF" w:themeColor="background1"/>
                <w:sz w:val="56"/>
                <w:szCs w:val="56"/>
              </w:rPr>
            </w:pPr>
            <w:r>
              <w:rPr>
                <w:b/>
                <w:bCs/>
                <w:color w:val="FFFFFF" w:themeColor="background1"/>
                <w:sz w:val="56"/>
                <w:szCs w:val="56"/>
              </w:rPr>
              <w:lastRenderedPageBreak/>
              <w:t>4</w:t>
            </w:r>
          </w:p>
        </w:tc>
        <w:tc>
          <w:tcPr>
            <w:tcW w:w="12278" w:type="dxa"/>
            <w:gridSpan w:val="2"/>
            <w:vAlign w:val="center"/>
          </w:tcPr>
          <w:p w14:paraId="701D8D26" w14:textId="2DEE17B8" w:rsidR="00C81571" w:rsidRPr="00CF0B0B" w:rsidRDefault="007B6C4E" w:rsidP="006E25D9">
            <w:pPr>
              <w:rPr>
                <w:b/>
                <w:bCs/>
              </w:rPr>
            </w:pPr>
            <w:r>
              <w:rPr>
                <w:b/>
                <w:bCs/>
              </w:rPr>
              <w:t>Summary Report</w:t>
            </w:r>
            <w:r w:rsidR="0098156D">
              <w:rPr>
                <w:b/>
                <w:bCs/>
              </w:rPr>
              <w:t xml:space="preserve"> | DUE DATE: </w:t>
            </w:r>
            <w:r w:rsidR="00D32194">
              <w:rPr>
                <w:b/>
                <w:bCs/>
              </w:rPr>
              <w:t>June 1</w:t>
            </w:r>
            <w:r w:rsidR="0098156D">
              <w:rPr>
                <w:b/>
                <w:bCs/>
              </w:rPr>
              <w:t>, 202</w:t>
            </w:r>
            <w:r w:rsidR="00960934">
              <w:rPr>
                <w:b/>
                <w:bCs/>
              </w:rPr>
              <w:t>4</w:t>
            </w:r>
          </w:p>
        </w:tc>
      </w:tr>
      <w:tr w:rsidR="00F949B9" w:rsidRPr="00CF0B0B" w14:paraId="1C327EBD" w14:textId="77777777" w:rsidTr="2F578EE4">
        <w:trPr>
          <w:trHeight w:val="247"/>
        </w:trPr>
        <w:tc>
          <w:tcPr>
            <w:tcW w:w="1297" w:type="dxa"/>
            <w:vMerge/>
          </w:tcPr>
          <w:p w14:paraId="7A5885FA" w14:textId="4598BB75" w:rsidR="00F949B9" w:rsidRPr="00FC6EEE" w:rsidRDefault="00F949B9" w:rsidP="006E25D9">
            <w:pPr>
              <w:jc w:val="center"/>
              <w:rPr>
                <w:b/>
                <w:bCs/>
                <w:color w:val="FFFFFF" w:themeColor="background1"/>
                <w:sz w:val="56"/>
                <w:szCs w:val="56"/>
              </w:rPr>
            </w:pPr>
          </w:p>
        </w:tc>
        <w:tc>
          <w:tcPr>
            <w:tcW w:w="2468" w:type="dxa"/>
            <w:vAlign w:val="center"/>
          </w:tcPr>
          <w:p w14:paraId="3118C5C7" w14:textId="3B5D02F9" w:rsidR="00F949B9" w:rsidRPr="00CF0B0B" w:rsidRDefault="007B6C4E" w:rsidP="006E25D9">
            <w:pPr>
              <w:rPr>
                <w:b/>
                <w:bCs/>
              </w:rPr>
            </w:pPr>
            <w:r>
              <w:rPr>
                <w:b/>
                <w:bCs/>
              </w:rPr>
              <w:t>Requirement</w:t>
            </w:r>
          </w:p>
        </w:tc>
        <w:tc>
          <w:tcPr>
            <w:tcW w:w="9810" w:type="dxa"/>
            <w:vAlign w:val="center"/>
          </w:tcPr>
          <w:p w14:paraId="1E6823CF" w14:textId="1EA300FB" w:rsidR="00F949B9" w:rsidRPr="00CF0B0B" w:rsidRDefault="007B6C4E" w:rsidP="006E25D9">
            <w:pPr>
              <w:rPr>
                <w:b/>
                <w:bCs/>
              </w:rPr>
            </w:pPr>
            <w:r>
              <w:rPr>
                <w:b/>
                <w:bCs/>
              </w:rPr>
              <w:t>Your Response</w:t>
            </w:r>
          </w:p>
        </w:tc>
      </w:tr>
      <w:tr w:rsidR="00A531A8" w:rsidRPr="00CF0B0B" w14:paraId="220229CC" w14:textId="77777777" w:rsidTr="2F578EE4">
        <w:trPr>
          <w:trHeight w:val="1473"/>
        </w:trPr>
        <w:tc>
          <w:tcPr>
            <w:tcW w:w="1297" w:type="dxa"/>
            <w:vMerge/>
          </w:tcPr>
          <w:p w14:paraId="1D5C51F5" w14:textId="77777777" w:rsidR="00A531A8" w:rsidRPr="00FC6EEE" w:rsidRDefault="00A531A8" w:rsidP="006E25D9">
            <w:pPr>
              <w:jc w:val="center"/>
              <w:rPr>
                <w:b/>
                <w:bCs/>
                <w:color w:val="FFFFFF" w:themeColor="background1"/>
                <w:sz w:val="56"/>
                <w:szCs w:val="56"/>
              </w:rPr>
            </w:pPr>
          </w:p>
        </w:tc>
        <w:tc>
          <w:tcPr>
            <w:tcW w:w="2468" w:type="dxa"/>
          </w:tcPr>
          <w:p w14:paraId="79C0E929" w14:textId="4F49D389" w:rsidR="00A531A8" w:rsidRDefault="009564AA" w:rsidP="000063EB">
            <w:pPr>
              <w:rPr>
                <w:b/>
                <w:bCs/>
              </w:rPr>
            </w:pPr>
            <w:r>
              <w:rPr>
                <w:b/>
                <w:bCs/>
              </w:rPr>
              <w:t xml:space="preserve">Purpose </w:t>
            </w:r>
            <w:r w:rsidR="00B36A01">
              <w:rPr>
                <w:b/>
                <w:bCs/>
              </w:rPr>
              <w:t>|</w:t>
            </w:r>
            <w:r>
              <w:rPr>
                <w:b/>
                <w:bCs/>
              </w:rPr>
              <w:t xml:space="preserve"> </w:t>
            </w:r>
            <w:r w:rsidR="00D56724">
              <w:rPr>
                <w:b/>
                <w:bCs/>
              </w:rPr>
              <w:t>O</w:t>
            </w:r>
            <w:r w:rsidR="00ED588D">
              <w:rPr>
                <w:b/>
                <w:bCs/>
              </w:rPr>
              <w:t>bjectives</w:t>
            </w:r>
          </w:p>
        </w:tc>
        <w:tc>
          <w:tcPr>
            <w:tcW w:w="9810" w:type="dxa"/>
          </w:tcPr>
          <w:p w14:paraId="78BDBCD5" w14:textId="77777777" w:rsidR="00A531A8" w:rsidRDefault="00A531A8" w:rsidP="2F578EE4"/>
        </w:tc>
      </w:tr>
      <w:tr w:rsidR="00A531A8" w:rsidRPr="00CF0B0B" w14:paraId="02962DF0" w14:textId="77777777" w:rsidTr="2F578EE4">
        <w:trPr>
          <w:trHeight w:val="1500"/>
        </w:trPr>
        <w:tc>
          <w:tcPr>
            <w:tcW w:w="1297" w:type="dxa"/>
            <w:vMerge/>
          </w:tcPr>
          <w:p w14:paraId="3D5226A7" w14:textId="77777777" w:rsidR="00A531A8" w:rsidRPr="00FC6EEE" w:rsidRDefault="00A531A8" w:rsidP="006E25D9">
            <w:pPr>
              <w:jc w:val="center"/>
              <w:rPr>
                <w:b/>
                <w:bCs/>
                <w:color w:val="FFFFFF" w:themeColor="background1"/>
                <w:sz w:val="56"/>
                <w:szCs w:val="56"/>
              </w:rPr>
            </w:pPr>
          </w:p>
        </w:tc>
        <w:tc>
          <w:tcPr>
            <w:tcW w:w="2468" w:type="dxa"/>
          </w:tcPr>
          <w:p w14:paraId="13A19688" w14:textId="7A0FEA0B" w:rsidR="00A531A8" w:rsidRDefault="002335FE" w:rsidP="000063EB">
            <w:pPr>
              <w:rPr>
                <w:b/>
                <w:bCs/>
              </w:rPr>
            </w:pPr>
            <w:r>
              <w:rPr>
                <w:b/>
                <w:bCs/>
              </w:rPr>
              <w:t>Overview</w:t>
            </w:r>
          </w:p>
        </w:tc>
        <w:tc>
          <w:tcPr>
            <w:tcW w:w="9810" w:type="dxa"/>
          </w:tcPr>
          <w:p w14:paraId="3918AC49" w14:textId="77777777" w:rsidR="00A531A8" w:rsidRDefault="00A531A8" w:rsidP="2F578EE4"/>
        </w:tc>
      </w:tr>
      <w:tr w:rsidR="00A531A8" w:rsidRPr="00CF0B0B" w14:paraId="36E6684E" w14:textId="77777777" w:rsidTr="2F578EE4">
        <w:trPr>
          <w:trHeight w:val="1500"/>
        </w:trPr>
        <w:tc>
          <w:tcPr>
            <w:tcW w:w="1297" w:type="dxa"/>
            <w:vMerge/>
          </w:tcPr>
          <w:p w14:paraId="5F72F9CF" w14:textId="77777777" w:rsidR="00A531A8" w:rsidRPr="00FC6EEE" w:rsidRDefault="00A531A8" w:rsidP="006E25D9">
            <w:pPr>
              <w:jc w:val="center"/>
              <w:rPr>
                <w:b/>
                <w:bCs/>
                <w:color w:val="FFFFFF" w:themeColor="background1"/>
                <w:sz w:val="56"/>
                <w:szCs w:val="56"/>
              </w:rPr>
            </w:pPr>
          </w:p>
        </w:tc>
        <w:tc>
          <w:tcPr>
            <w:tcW w:w="2468" w:type="dxa"/>
          </w:tcPr>
          <w:p w14:paraId="58E6711C" w14:textId="16B84288" w:rsidR="00A531A8" w:rsidRDefault="003912EB" w:rsidP="000063EB">
            <w:pPr>
              <w:rPr>
                <w:b/>
                <w:bCs/>
              </w:rPr>
            </w:pPr>
            <w:r w:rsidRPr="003912EB">
              <w:rPr>
                <w:b/>
                <w:bCs/>
              </w:rPr>
              <w:t>Scenario</w:t>
            </w:r>
          </w:p>
        </w:tc>
        <w:tc>
          <w:tcPr>
            <w:tcW w:w="9810" w:type="dxa"/>
          </w:tcPr>
          <w:p w14:paraId="1B8E2321" w14:textId="77777777" w:rsidR="00A531A8" w:rsidRDefault="00A531A8" w:rsidP="2F578EE4"/>
        </w:tc>
      </w:tr>
      <w:tr w:rsidR="00A531A8" w:rsidRPr="00CF0B0B" w14:paraId="0F8B3605" w14:textId="77777777" w:rsidTr="2F578EE4">
        <w:trPr>
          <w:trHeight w:val="1590"/>
        </w:trPr>
        <w:tc>
          <w:tcPr>
            <w:tcW w:w="1297" w:type="dxa"/>
            <w:vMerge/>
          </w:tcPr>
          <w:p w14:paraId="2B3E9927" w14:textId="77777777" w:rsidR="00A531A8" w:rsidRPr="00FC6EEE" w:rsidRDefault="00A531A8" w:rsidP="006E25D9">
            <w:pPr>
              <w:jc w:val="center"/>
              <w:rPr>
                <w:b/>
                <w:bCs/>
                <w:color w:val="FFFFFF" w:themeColor="background1"/>
                <w:sz w:val="56"/>
                <w:szCs w:val="56"/>
              </w:rPr>
            </w:pPr>
          </w:p>
        </w:tc>
        <w:tc>
          <w:tcPr>
            <w:tcW w:w="2468" w:type="dxa"/>
          </w:tcPr>
          <w:p w14:paraId="1B863E65" w14:textId="765CD1C2" w:rsidR="00A531A8" w:rsidRDefault="003E6B16" w:rsidP="000063EB">
            <w:pPr>
              <w:rPr>
                <w:b/>
                <w:bCs/>
              </w:rPr>
            </w:pPr>
            <w:r>
              <w:rPr>
                <w:b/>
                <w:bCs/>
              </w:rPr>
              <w:t>Results</w:t>
            </w:r>
            <w:r w:rsidR="009965FC">
              <w:rPr>
                <w:b/>
                <w:bCs/>
              </w:rPr>
              <w:t xml:space="preserve"> </w:t>
            </w:r>
            <w:r w:rsidR="00B36A01">
              <w:rPr>
                <w:b/>
                <w:bCs/>
              </w:rPr>
              <w:t>|</w:t>
            </w:r>
            <w:r w:rsidR="009965FC">
              <w:rPr>
                <w:b/>
                <w:bCs/>
              </w:rPr>
              <w:t xml:space="preserve"> Impacts &amp; Outcomes</w:t>
            </w:r>
          </w:p>
        </w:tc>
        <w:tc>
          <w:tcPr>
            <w:tcW w:w="9810" w:type="dxa"/>
          </w:tcPr>
          <w:p w14:paraId="08145846" w14:textId="77777777" w:rsidR="00A531A8" w:rsidRDefault="00A531A8" w:rsidP="2F578EE4"/>
        </w:tc>
      </w:tr>
      <w:tr w:rsidR="002A29DA" w:rsidRPr="00CF0B0B" w14:paraId="7F79E953" w14:textId="77777777" w:rsidTr="2F578EE4">
        <w:trPr>
          <w:trHeight w:val="1500"/>
        </w:trPr>
        <w:tc>
          <w:tcPr>
            <w:tcW w:w="1297" w:type="dxa"/>
            <w:vMerge/>
          </w:tcPr>
          <w:p w14:paraId="1F17039A" w14:textId="77777777" w:rsidR="002A29DA" w:rsidRPr="00FC6EEE" w:rsidRDefault="002A29DA" w:rsidP="006E25D9">
            <w:pPr>
              <w:jc w:val="center"/>
              <w:rPr>
                <w:b/>
                <w:bCs/>
                <w:color w:val="FFFFFF" w:themeColor="background1"/>
                <w:sz w:val="56"/>
                <w:szCs w:val="56"/>
              </w:rPr>
            </w:pPr>
          </w:p>
        </w:tc>
        <w:tc>
          <w:tcPr>
            <w:tcW w:w="2468" w:type="dxa"/>
          </w:tcPr>
          <w:p w14:paraId="50F1E2C4" w14:textId="0EF9D942" w:rsidR="002A29DA" w:rsidRDefault="00155DC3" w:rsidP="000063EB">
            <w:pPr>
              <w:rPr>
                <w:b/>
                <w:bCs/>
              </w:rPr>
            </w:pPr>
            <w:r>
              <w:rPr>
                <w:b/>
                <w:bCs/>
              </w:rPr>
              <w:t>Gaps and Opportunities for Improvement</w:t>
            </w:r>
          </w:p>
        </w:tc>
        <w:tc>
          <w:tcPr>
            <w:tcW w:w="9810" w:type="dxa"/>
          </w:tcPr>
          <w:p w14:paraId="6A955F67" w14:textId="77777777" w:rsidR="002A29DA" w:rsidRDefault="002A29DA" w:rsidP="2F578EE4"/>
        </w:tc>
      </w:tr>
      <w:tr w:rsidR="002A29DA" w:rsidRPr="00CF0B0B" w14:paraId="612E790E" w14:textId="77777777" w:rsidTr="2F578EE4">
        <w:trPr>
          <w:trHeight w:val="870"/>
        </w:trPr>
        <w:tc>
          <w:tcPr>
            <w:tcW w:w="1297" w:type="dxa"/>
            <w:vMerge/>
          </w:tcPr>
          <w:p w14:paraId="4B08C120" w14:textId="77777777" w:rsidR="002A29DA" w:rsidRPr="00FC6EEE" w:rsidRDefault="002A29DA" w:rsidP="006E25D9">
            <w:pPr>
              <w:jc w:val="center"/>
              <w:rPr>
                <w:b/>
                <w:bCs/>
                <w:color w:val="FFFFFF" w:themeColor="background1"/>
                <w:sz w:val="56"/>
                <w:szCs w:val="56"/>
              </w:rPr>
            </w:pPr>
          </w:p>
        </w:tc>
        <w:tc>
          <w:tcPr>
            <w:tcW w:w="2468" w:type="dxa"/>
          </w:tcPr>
          <w:p w14:paraId="29E5C144" w14:textId="3B267B2C" w:rsidR="002A29DA" w:rsidRDefault="00531BEA" w:rsidP="000063EB">
            <w:pPr>
              <w:rPr>
                <w:b/>
                <w:bCs/>
              </w:rPr>
            </w:pPr>
            <w:r>
              <w:rPr>
                <w:b/>
                <w:bCs/>
              </w:rPr>
              <w:t>Improvement Plan</w:t>
            </w:r>
            <w:r w:rsidR="00A34D21">
              <w:rPr>
                <w:b/>
                <w:bCs/>
              </w:rPr>
              <w:t xml:space="preserve"> | Next Steps</w:t>
            </w:r>
          </w:p>
        </w:tc>
        <w:tc>
          <w:tcPr>
            <w:tcW w:w="9810" w:type="dxa"/>
          </w:tcPr>
          <w:p w14:paraId="6E3422F8" w14:textId="77777777" w:rsidR="002A29DA" w:rsidRDefault="002A29DA" w:rsidP="2F578EE4"/>
        </w:tc>
      </w:tr>
      <w:tr w:rsidR="00A31A94" w:rsidRPr="00CF0B0B" w14:paraId="784B7349" w14:textId="77777777" w:rsidTr="2F578EE4">
        <w:trPr>
          <w:trHeight w:val="247"/>
        </w:trPr>
        <w:tc>
          <w:tcPr>
            <w:tcW w:w="1297" w:type="dxa"/>
            <w:vMerge/>
          </w:tcPr>
          <w:p w14:paraId="138F82C9" w14:textId="77777777" w:rsidR="00A31A94" w:rsidRPr="00FC6EEE" w:rsidRDefault="00A31A94" w:rsidP="006E25D9">
            <w:pPr>
              <w:jc w:val="center"/>
              <w:rPr>
                <w:b/>
                <w:bCs/>
                <w:color w:val="FFFFFF" w:themeColor="background1"/>
                <w:sz w:val="56"/>
                <w:szCs w:val="56"/>
              </w:rPr>
            </w:pPr>
          </w:p>
        </w:tc>
        <w:tc>
          <w:tcPr>
            <w:tcW w:w="2468" w:type="dxa"/>
          </w:tcPr>
          <w:p w14:paraId="03992560" w14:textId="0281AD57" w:rsidR="00A31A94" w:rsidRDefault="00B36A01" w:rsidP="000063EB">
            <w:pPr>
              <w:rPr>
                <w:b/>
                <w:bCs/>
              </w:rPr>
            </w:pPr>
            <w:r>
              <w:rPr>
                <w:b/>
                <w:bCs/>
              </w:rPr>
              <w:t>Add rows by using the tab key.</w:t>
            </w:r>
          </w:p>
        </w:tc>
        <w:tc>
          <w:tcPr>
            <w:tcW w:w="9810" w:type="dxa"/>
          </w:tcPr>
          <w:p w14:paraId="253B8AE0" w14:textId="77777777" w:rsidR="00A31A94" w:rsidRDefault="00A31A94" w:rsidP="2F578EE4"/>
        </w:tc>
      </w:tr>
    </w:tbl>
    <w:p w14:paraId="700C2E78" w14:textId="1E5FB47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4B3FEB" w:rsidRPr="00CF0B0B" w14:paraId="0455B589" w14:textId="77777777" w:rsidTr="00092408">
        <w:tc>
          <w:tcPr>
            <w:tcW w:w="1345" w:type="dxa"/>
            <w:vMerge w:val="restart"/>
            <w:tcBorders>
              <w:top w:val="single" w:sz="12" w:space="0" w:color="auto"/>
              <w:left w:val="single" w:sz="12" w:space="0" w:color="auto"/>
              <w:bottom w:val="single" w:sz="12" w:space="0" w:color="auto"/>
              <w:right w:val="single" w:sz="12" w:space="0" w:color="auto"/>
            </w:tcBorders>
            <w:shd w:val="clear" w:color="auto" w:fill="FF6600"/>
            <w:vAlign w:val="center"/>
          </w:tcPr>
          <w:p w14:paraId="16A4A22D" w14:textId="5500FD15"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44EE483A" w14:textId="659400E7" w:rsidR="004B3FEB" w:rsidRDefault="00807925" w:rsidP="006E25D9">
            <w:pPr>
              <w:rPr>
                <w:b/>
                <w:bCs/>
              </w:rPr>
            </w:pPr>
            <w:r w:rsidRPr="00807925">
              <w:rPr>
                <w:b/>
                <w:bCs/>
              </w:rPr>
              <w:t>It is recommended to include a copy of report from mass notification or survey used for Call Down Drill.</w:t>
            </w:r>
            <w:r>
              <w:rPr>
                <w:b/>
                <w:bCs/>
              </w:rPr>
              <w:t xml:space="preserve"> </w:t>
            </w:r>
          </w:p>
        </w:tc>
      </w:tr>
      <w:tr w:rsidR="004B3FEB" w:rsidRPr="00CF0B0B" w14:paraId="674DC0B0" w14:textId="77777777" w:rsidTr="00092408">
        <w:tc>
          <w:tcPr>
            <w:tcW w:w="1345" w:type="dxa"/>
            <w:vMerge/>
            <w:tcBorders>
              <w:top w:val="single" w:sz="12" w:space="0" w:color="auto"/>
              <w:left w:val="single" w:sz="12" w:space="0" w:color="auto"/>
              <w:bottom w:val="single" w:sz="12" w:space="0" w:color="auto"/>
              <w:right w:val="single" w:sz="12" w:space="0" w:color="auto"/>
            </w:tcBorders>
            <w:shd w:val="clear" w:color="auto" w:fill="FF6600"/>
            <w:vAlign w:val="center"/>
          </w:tcPr>
          <w:p w14:paraId="25C83E51" w14:textId="2C721668" w:rsidR="004B3FEB" w:rsidRPr="00FC6EEE" w:rsidRDefault="004B3FEB" w:rsidP="004B3FEB">
            <w:pPr>
              <w:jc w:val="center"/>
              <w:rPr>
                <w:b/>
                <w:bCs/>
                <w:color w:val="FFFFFF" w:themeColor="background1"/>
                <w:sz w:val="56"/>
                <w:szCs w:val="56"/>
              </w:rPr>
            </w:pPr>
          </w:p>
        </w:tc>
        <w:tc>
          <w:tcPr>
            <w:tcW w:w="12325" w:type="dxa"/>
            <w:tcBorders>
              <w:left w:val="single" w:sz="12" w:space="0" w:color="auto"/>
            </w:tcBorders>
            <w:vAlign w:val="center"/>
          </w:tcPr>
          <w:p w14:paraId="0E0B6C7D" w14:textId="5BCB8F17" w:rsidR="004B3FEB" w:rsidRPr="00CF0B0B" w:rsidRDefault="004B3FEB" w:rsidP="006E25D9">
            <w:pPr>
              <w:rPr>
                <w:b/>
                <w:bCs/>
              </w:rPr>
            </w:pPr>
          </w:p>
        </w:tc>
      </w:tr>
    </w:tbl>
    <w:p w14:paraId="2C86DFF1" w14:textId="77777777" w:rsidR="00CF0B0B" w:rsidRDefault="00CF0B0B" w:rsidP="00C74693"/>
    <w:sectPr w:rsidR="00CF0B0B" w:rsidSect="0060111F">
      <w:footerReference w:type="default" r:id="rId12"/>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E179" w14:textId="77777777" w:rsidR="009D7873" w:rsidRDefault="009D7873" w:rsidP="004B3FEB">
      <w:pPr>
        <w:spacing w:after="0" w:line="240" w:lineRule="auto"/>
      </w:pPr>
      <w:r>
        <w:separator/>
      </w:r>
    </w:p>
  </w:endnote>
  <w:endnote w:type="continuationSeparator" w:id="0">
    <w:p w14:paraId="3C8CD12E" w14:textId="77777777" w:rsidR="009D7873" w:rsidRDefault="009D7873" w:rsidP="004B3FEB">
      <w:pPr>
        <w:spacing w:after="0" w:line="240" w:lineRule="auto"/>
      </w:pPr>
      <w:r>
        <w:continuationSeparator/>
      </w:r>
    </w:p>
  </w:endnote>
  <w:endnote w:type="continuationNotice" w:id="1">
    <w:p w14:paraId="4DC6E442" w14:textId="77777777" w:rsidR="009D7873" w:rsidRDefault="009D7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9DB8BD" w14:textId="77777777" w:rsidR="00B77BF7" w:rsidRPr="00B77BF7" w:rsidRDefault="00B77BF7" w:rsidP="00B77BF7">
    <w:pPr>
      <w:tabs>
        <w:tab w:val="center" w:pos="4680"/>
        <w:tab w:val="right" w:pos="9360"/>
      </w:tabs>
      <w:spacing w:after="0" w:line="240" w:lineRule="auto"/>
      <w:jc w:val="both"/>
      <w:rPr>
        <w:rFonts w:ascii="Calibri" w:eastAsia="Calibri" w:hAnsi="Calibri" w:cs="Times New Roman"/>
        <w:sz w:val="16"/>
        <w:szCs w:val="16"/>
      </w:rPr>
    </w:pPr>
    <w:r w:rsidRPr="00B77BF7">
      <w:rPr>
        <w:rFonts w:ascii="Calibri" w:eastAsia="Calibri" w:hAnsi="Calibri" w:cs="Times New Roman"/>
        <w:sz w:val="16"/>
        <w:szCs w:val="16"/>
      </w:rPr>
      <w:t>DISCLAIMER: This project was supported by the Department of Health and Human Services’ Administration for Strategic Preparedness and Response under award number 6U3REP190597-04. Its content is solely the responsibility of the authors and does not necessarily represent the official views of the Department of Health and Human Services’ Administration for Strategic Preparedness and Response.</w:t>
    </w:r>
  </w:p>
  <w:p w14:paraId="67E6D50F" w14:textId="77777777" w:rsidR="004B3FEB" w:rsidRDefault="004B3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C210" w14:textId="77777777" w:rsidR="009D7873" w:rsidRDefault="009D7873" w:rsidP="004B3FEB">
      <w:pPr>
        <w:spacing w:after="0" w:line="240" w:lineRule="auto"/>
      </w:pPr>
      <w:r>
        <w:separator/>
      </w:r>
    </w:p>
  </w:footnote>
  <w:footnote w:type="continuationSeparator" w:id="0">
    <w:p w14:paraId="520B9410" w14:textId="77777777" w:rsidR="009D7873" w:rsidRDefault="009D7873" w:rsidP="004B3FEB">
      <w:pPr>
        <w:spacing w:after="0" w:line="240" w:lineRule="auto"/>
      </w:pPr>
      <w:r>
        <w:continuationSeparator/>
      </w:r>
    </w:p>
  </w:footnote>
  <w:footnote w:type="continuationNotice" w:id="1">
    <w:p w14:paraId="19B20952" w14:textId="77777777" w:rsidR="009D7873" w:rsidRDefault="009D78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9D0"/>
    <w:multiLevelType w:val="hybridMultilevel"/>
    <w:tmpl w:val="F5BE3DC0"/>
    <w:lvl w:ilvl="0" w:tplc="443CFFFC">
      <w:start w:val="1"/>
      <w:numFmt w:val="decimal"/>
      <w:lvlText w:val="%1."/>
      <w:lvlJc w:val="left"/>
      <w:pPr>
        <w:ind w:left="360" w:hanging="360"/>
      </w:pPr>
    </w:lvl>
    <w:lvl w:ilvl="1" w:tplc="0F8EFCE8">
      <w:start w:val="1"/>
      <w:numFmt w:val="lowerLetter"/>
      <w:lvlText w:val="%2."/>
      <w:lvlJc w:val="left"/>
      <w:pPr>
        <w:ind w:left="1080" w:hanging="360"/>
      </w:pPr>
    </w:lvl>
    <w:lvl w:ilvl="2" w:tplc="1812E40E">
      <w:start w:val="1"/>
      <w:numFmt w:val="lowerRoman"/>
      <w:lvlText w:val="%3."/>
      <w:lvlJc w:val="right"/>
      <w:pPr>
        <w:ind w:left="1800" w:hanging="180"/>
      </w:pPr>
    </w:lvl>
    <w:lvl w:ilvl="3" w:tplc="8B9C6E02">
      <w:start w:val="1"/>
      <w:numFmt w:val="decimal"/>
      <w:lvlText w:val="%4."/>
      <w:lvlJc w:val="left"/>
      <w:pPr>
        <w:ind w:left="2520" w:hanging="360"/>
      </w:pPr>
    </w:lvl>
    <w:lvl w:ilvl="4" w:tplc="CD3878F6">
      <w:start w:val="1"/>
      <w:numFmt w:val="lowerLetter"/>
      <w:lvlText w:val="%5."/>
      <w:lvlJc w:val="left"/>
      <w:pPr>
        <w:ind w:left="3240" w:hanging="360"/>
      </w:pPr>
    </w:lvl>
    <w:lvl w:ilvl="5" w:tplc="E536F04E">
      <w:start w:val="1"/>
      <w:numFmt w:val="lowerRoman"/>
      <w:lvlText w:val="%6."/>
      <w:lvlJc w:val="right"/>
      <w:pPr>
        <w:ind w:left="3960" w:hanging="180"/>
      </w:pPr>
    </w:lvl>
    <w:lvl w:ilvl="6" w:tplc="9146B538">
      <w:start w:val="1"/>
      <w:numFmt w:val="decimal"/>
      <w:lvlText w:val="%7."/>
      <w:lvlJc w:val="left"/>
      <w:pPr>
        <w:ind w:left="4680" w:hanging="360"/>
      </w:pPr>
    </w:lvl>
    <w:lvl w:ilvl="7" w:tplc="9F3C342A">
      <w:start w:val="1"/>
      <w:numFmt w:val="lowerLetter"/>
      <w:lvlText w:val="%8."/>
      <w:lvlJc w:val="left"/>
      <w:pPr>
        <w:ind w:left="5400" w:hanging="360"/>
      </w:pPr>
    </w:lvl>
    <w:lvl w:ilvl="8" w:tplc="AA4479EC">
      <w:start w:val="1"/>
      <w:numFmt w:val="lowerRoman"/>
      <w:lvlText w:val="%9."/>
      <w:lvlJc w:val="right"/>
      <w:pPr>
        <w:ind w:left="6120" w:hanging="180"/>
      </w:pPr>
    </w:lvl>
  </w:abstractNum>
  <w:abstractNum w:abstractNumId="1" w15:restartNumberingAfterBreak="0">
    <w:nsid w:val="19046102"/>
    <w:multiLevelType w:val="hybridMultilevel"/>
    <w:tmpl w:val="85BE3572"/>
    <w:lvl w:ilvl="0" w:tplc="C3C84EC2">
      <w:start w:val="1"/>
      <w:numFmt w:val="bullet"/>
      <w:lvlText w:val="·"/>
      <w:lvlJc w:val="left"/>
      <w:pPr>
        <w:ind w:left="720" w:hanging="360"/>
      </w:pPr>
      <w:rPr>
        <w:rFonts w:ascii="Symbol" w:hAnsi="Symbol" w:hint="default"/>
      </w:rPr>
    </w:lvl>
    <w:lvl w:ilvl="1" w:tplc="BDA0498C">
      <w:start w:val="1"/>
      <w:numFmt w:val="bullet"/>
      <w:lvlText w:val="o"/>
      <w:lvlJc w:val="left"/>
      <w:pPr>
        <w:ind w:left="1440" w:hanging="360"/>
      </w:pPr>
      <w:rPr>
        <w:rFonts w:ascii="&quot;Courier New&quot;" w:hAnsi="&quot;Courier New&quot;" w:hint="default"/>
      </w:rPr>
    </w:lvl>
    <w:lvl w:ilvl="2" w:tplc="F79A783C">
      <w:start w:val="1"/>
      <w:numFmt w:val="bullet"/>
      <w:lvlText w:val=""/>
      <w:lvlJc w:val="left"/>
      <w:pPr>
        <w:ind w:left="2160" w:hanging="360"/>
      </w:pPr>
      <w:rPr>
        <w:rFonts w:ascii="Wingdings" w:hAnsi="Wingdings" w:hint="default"/>
      </w:rPr>
    </w:lvl>
    <w:lvl w:ilvl="3" w:tplc="0BE0079C">
      <w:start w:val="1"/>
      <w:numFmt w:val="bullet"/>
      <w:lvlText w:val=""/>
      <w:lvlJc w:val="left"/>
      <w:pPr>
        <w:ind w:left="2880" w:hanging="360"/>
      </w:pPr>
      <w:rPr>
        <w:rFonts w:ascii="Symbol" w:hAnsi="Symbol" w:hint="default"/>
      </w:rPr>
    </w:lvl>
    <w:lvl w:ilvl="4" w:tplc="32CE63E4">
      <w:start w:val="1"/>
      <w:numFmt w:val="bullet"/>
      <w:lvlText w:val="o"/>
      <w:lvlJc w:val="left"/>
      <w:pPr>
        <w:ind w:left="3600" w:hanging="360"/>
      </w:pPr>
      <w:rPr>
        <w:rFonts w:ascii="Courier New" w:hAnsi="Courier New" w:hint="default"/>
      </w:rPr>
    </w:lvl>
    <w:lvl w:ilvl="5" w:tplc="AD368F2A">
      <w:start w:val="1"/>
      <w:numFmt w:val="bullet"/>
      <w:lvlText w:val=""/>
      <w:lvlJc w:val="left"/>
      <w:pPr>
        <w:ind w:left="4320" w:hanging="360"/>
      </w:pPr>
      <w:rPr>
        <w:rFonts w:ascii="Wingdings" w:hAnsi="Wingdings" w:hint="default"/>
      </w:rPr>
    </w:lvl>
    <w:lvl w:ilvl="6" w:tplc="C4C8CA1C">
      <w:start w:val="1"/>
      <w:numFmt w:val="bullet"/>
      <w:lvlText w:val=""/>
      <w:lvlJc w:val="left"/>
      <w:pPr>
        <w:ind w:left="5040" w:hanging="360"/>
      </w:pPr>
      <w:rPr>
        <w:rFonts w:ascii="Symbol" w:hAnsi="Symbol" w:hint="default"/>
      </w:rPr>
    </w:lvl>
    <w:lvl w:ilvl="7" w:tplc="351034A4">
      <w:start w:val="1"/>
      <w:numFmt w:val="bullet"/>
      <w:lvlText w:val="o"/>
      <w:lvlJc w:val="left"/>
      <w:pPr>
        <w:ind w:left="5760" w:hanging="360"/>
      </w:pPr>
      <w:rPr>
        <w:rFonts w:ascii="Courier New" w:hAnsi="Courier New" w:hint="default"/>
      </w:rPr>
    </w:lvl>
    <w:lvl w:ilvl="8" w:tplc="C194C136">
      <w:start w:val="1"/>
      <w:numFmt w:val="bullet"/>
      <w:lvlText w:val=""/>
      <w:lvlJc w:val="left"/>
      <w:pPr>
        <w:ind w:left="6480" w:hanging="360"/>
      </w:pPr>
      <w:rPr>
        <w:rFonts w:ascii="Wingdings" w:hAnsi="Wingdings" w:hint="default"/>
      </w:rPr>
    </w:lvl>
  </w:abstractNum>
  <w:abstractNum w:abstractNumId="2" w15:restartNumberingAfterBreak="0">
    <w:nsid w:val="1FB04EED"/>
    <w:multiLevelType w:val="hybridMultilevel"/>
    <w:tmpl w:val="245A1E58"/>
    <w:lvl w:ilvl="0" w:tplc="575E0280">
      <w:start w:val="1"/>
      <w:numFmt w:val="bullet"/>
      <w:lvlText w:val="·"/>
      <w:lvlJc w:val="left"/>
      <w:pPr>
        <w:ind w:left="720" w:hanging="360"/>
      </w:pPr>
      <w:rPr>
        <w:rFonts w:ascii="Symbol" w:hAnsi="Symbol" w:hint="default"/>
      </w:rPr>
    </w:lvl>
    <w:lvl w:ilvl="1" w:tplc="38580BB6">
      <w:start w:val="1"/>
      <w:numFmt w:val="bullet"/>
      <w:lvlText w:val="o"/>
      <w:lvlJc w:val="left"/>
      <w:pPr>
        <w:ind w:left="1440" w:hanging="360"/>
      </w:pPr>
      <w:rPr>
        <w:rFonts w:ascii="&quot;Courier New&quot;" w:hAnsi="&quot;Courier New&quot;" w:hint="default"/>
      </w:rPr>
    </w:lvl>
    <w:lvl w:ilvl="2" w:tplc="A83A252A">
      <w:start w:val="1"/>
      <w:numFmt w:val="bullet"/>
      <w:lvlText w:val=""/>
      <w:lvlJc w:val="left"/>
      <w:pPr>
        <w:ind w:left="2160" w:hanging="360"/>
      </w:pPr>
      <w:rPr>
        <w:rFonts w:ascii="Wingdings" w:hAnsi="Wingdings" w:hint="default"/>
      </w:rPr>
    </w:lvl>
    <w:lvl w:ilvl="3" w:tplc="359E4F5E">
      <w:start w:val="1"/>
      <w:numFmt w:val="bullet"/>
      <w:lvlText w:val=""/>
      <w:lvlJc w:val="left"/>
      <w:pPr>
        <w:ind w:left="2880" w:hanging="360"/>
      </w:pPr>
      <w:rPr>
        <w:rFonts w:ascii="Symbol" w:hAnsi="Symbol" w:hint="default"/>
      </w:rPr>
    </w:lvl>
    <w:lvl w:ilvl="4" w:tplc="59C2DA38">
      <w:start w:val="1"/>
      <w:numFmt w:val="bullet"/>
      <w:lvlText w:val="o"/>
      <w:lvlJc w:val="left"/>
      <w:pPr>
        <w:ind w:left="3600" w:hanging="360"/>
      </w:pPr>
      <w:rPr>
        <w:rFonts w:ascii="Courier New" w:hAnsi="Courier New" w:hint="default"/>
      </w:rPr>
    </w:lvl>
    <w:lvl w:ilvl="5" w:tplc="16B441F4">
      <w:start w:val="1"/>
      <w:numFmt w:val="bullet"/>
      <w:lvlText w:val=""/>
      <w:lvlJc w:val="left"/>
      <w:pPr>
        <w:ind w:left="4320" w:hanging="360"/>
      </w:pPr>
      <w:rPr>
        <w:rFonts w:ascii="Wingdings" w:hAnsi="Wingdings" w:hint="default"/>
      </w:rPr>
    </w:lvl>
    <w:lvl w:ilvl="6" w:tplc="98E04EF0">
      <w:start w:val="1"/>
      <w:numFmt w:val="bullet"/>
      <w:lvlText w:val=""/>
      <w:lvlJc w:val="left"/>
      <w:pPr>
        <w:ind w:left="5040" w:hanging="360"/>
      </w:pPr>
      <w:rPr>
        <w:rFonts w:ascii="Symbol" w:hAnsi="Symbol" w:hint="default"/>
      </w:rPr>
    </w:lvl>
    <w:lvl w:ilvl="7" w:tplc="CCA214D0">
      <w:start w:val="1"/>
      <w:numFmt w:val="bullet"/>
      <w:lvlText w:val="o"/>
      <w:lvlJc w:val="left"/>
      <w:pPr>
        <w:ind w:left="5760" w:hanging="360"/>
      </w:pPr>
      <w:rPr>
        <w:rFonts w:ascii="Courier New" w:hAnsi="Courier New" w:hint="default"/>
      </w:rPr>
    </w:lvl>
    <w:lvl w:ilvl="8" w:tplc="D06E9FBA">
      <w:start w:val="1"/>
      <w:numFmt w:val="bullet"/>
      <w:lvlText w:val=""/>
      <w:lvlJc w:val="left"/>
      <w:pPr>
        <w:ind w:left="6480" w:hanging="360"/>
      </w:pPr>
      <w:rPr>
        <w:rFonts w:ascii="Wingdings" w:hAnsi="Wingdings" w:hint="default"/>
      </w:rPr>
    </w:lvl>
  </w:abstractNum>
  <w:abstractNum w:abstractNumId="3" w15:restartNumberingAfterBreak="0">
    <w:nsid w:val="271D4EEF"/>
    <w:multiLevelType w:val="hybridMultilevel"/>
    <w:tmpl w:val="E47C28AC"/>
    <w:lvl w:ilvl="0" w:tplc="C756BDCA">
      <w:start w:val="1"/>
      <w:numFmt w:val="bullet"/>
      <w:lvlText w:val="·"/>
      <w:lvlJc w:val="left"/>
      <w:pPr>
        <w:ind w:left="720" w:hanging="360"/>
      </w:pPr>
      <w:rPr>
        <w:rFonts w:ascii="Symbol" w:hAnsi="Symbol" w:hint="default"/>
      </w:rPr>
    </w:lvl>
    <w:lvl w:ilvl="1" w:tplc="6D1C48E6">
      <w:start w:val="1"/>
      <w:numFmt w:val="bullet"/>
      <w:lvlText w:val="o"/>
      <w:lvlJc w:val="left"/>
      <w:pPr>
        <w:ind w:left="1440" w:hanging="360"/>
      </w:pPr>
      <w:rPr>
        <w:rFonts w:ascii="&quot;Courier New&quot;" w:hAnsi="&quot;Courier New&quot;" w:hint="default"/>
      </w:rPr>
    </w:lvl>
    <w:lvl w:ilvl="2" w:tplc="2DD0D3F2">
      <w:start w:val="1"/>
      <w:numFmt w:val="bullet"/>
      <w:lvlText w:val=""/>
      <w:lvlJc w:val="left"/>
      <w:pPr>
        <w:ind w:left="2160" w:hanging="360"/>
      </w:pPr>
      <w:rPr>
        <w:rFonts w:ascii="Wingdings" w:hAnsi="Wingdings" w:hint="default"/>
      </w:rPr>
    </w:lvl>
    <w:lvl w:ilvl="3" w:tplc="A0960DC0">
      <w:start w:val="1"/>
      <w:numFmt w:val="bullet"/>
      <w:lvlText w:val=""/>
      <w:lvlJc w:val="left"/>
      <w:pPr>
        <w:ind w:left="2880" w:hanging="360"/>
      </w:pPr>
      <w:rPr>
        <w:rFonts w:ascii="Symbol" w:hAnsi="Symbol" w:hint="default"/>
      </w:rPr>
    </w:lvl>
    <w:lvl w:ilvl="4" w:tplc="FE7476F6">
      <w:start w:val="1"/>
      <w:numFmt w:val="bullet"/>
      <w:lvlText w:val="o"/>
      <w:lvlJc w:val="left"/>
      <w:pPr>
        <w:ind w:left="3600" w:hanging="360"/>
      </w:pPr>
      <w:rPr>
        <w:rFonts w:ascii="Courier New" w:hAnsi="Courier New" w:hint="default"/>
      </w:rPr>
    </w:lvl>
    <w:lvl w:ilvl="5" w:tplc="30CC4FBE">
      <w:start w:val="1"/>
      <w:numFmt w:val="bullet"/>
      <w:lvlText w:val=""/>
      <w:lvlJc w:val="left"/>
      <w:pPr>
        <w:ind w:left="4320" w:hanging="360"/>
      </w:pPr>
      <w:rPr>
        <w:rFonts w:ascii="Wingdings" w:hAnsi="Wingdings" w:hint="default"/>
      </w:rPr>
    </w:lvl>
    <w:lvl w:ilvl="6" w:tplc="BB86AF10">
      <w:start w:val="1"/>
      <w:numFmt w:val="bullet"/>
      <w:lvlText w:val=""/>
      <w:lvlJc w:val="left"/>
      <w:pPr>
        <w:ind w:left="5040" w:hanging="360"/>
      </w:pPr>
      <w:rPr>
        <w:rFonts w:ascii="Symbol" w:hAnsi="Symbol" w:hint="default"/>
      </w:rPr>
    </w:lvl>
    <w:lvl w:ilvl="7" w:tplc="87E86C80">
      <w:start w:val="1"/>
      <w:numFmt w:val="bullet"/>
      <w:lvlText w:val="o"/>
      <w:lvlJc w:val="left"/>
      <w:pPr>
        <w:ind w:left="5760" w:hanging="360"/>
      </w:pPr>
      <w:rPr>
        <w:rFonts w:ascii="Courier New" w:hAnsi="Courier New" w:hint="default"/>
      </w:rPr>
    </w:lvl>
    <w:lvl w:ilvl="8" w:tplc="EBD03DFE">
      <w:start w:val="1"/>
      <w:numFmt w:val="bullet"/>
      <w:lvlText w:val=""/>
      <w:lvlJc w:val="left"/>
      <w:pPr>
        <w:ind w:left="6480" w:hanging="360"/>
      </w:pPr>
      <w:rPr>
        <w:rFonts w:ascii="Wingdings" w:hAnsi="Wingdings" w:hint="default"/>
      </w:rPr>
    </w:lvl>
  </w:abstractNum>
  <w:abstractNum w:abstractNumId="4"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5" w15:restartNumberingAfterBreak="0">
    <w:nsid w:val="5AB06815"/>
    <w:multiLevelType w:val="hybridMultilevel"/>
    <w:tmpl w:val="932A4ED2"/>
    <w:lvl w:ilvl="0" w:tplc="52B2E05E">
      <w:start w:val="2"/>
      <w:numFmt w:val="decimal"/>
      <w:lvlText w:val="%1."/>
      <w:lvlJc w:val="left"/>
      <w:pPr>
        <w:ind w:left="360" w:hanging="360"/>
      </w:pPr>
    </w:lvl>
    <w:lvl w:ilvl="1" w:tplc="2CD2D264">
      <w:start w:val="1"/>
      <w:numFmt w:val="lowerLetter"/>
      <w:lvlText w:val="%2."/>
      <w:lvlJc w:val="left"/>
      <w:pPr>
        <w:ind w:left="1080" w:hanging="360"/>
      </w:pPr>
    </w:lvl>
    <w:lvl w:ilvl="2" w:tplc="F9C0CCBA">
      <w:start w:val="1"/>
      <w:numFmt w:val="lowerRoman"/>
      <w:lvlText w:val="%3."/>
      <w:lvlJc w:val="right"/>
      <w:pPr>
        <w:ind w:left="1800" w:hanging="180"/>
      </w:pPr>
    </w:lvl>
    <w:lvl w:ilvl="3" w:tplc="7CDCAA8C">
      <w:start w:val="1"/>
      <w:numFmt w:val="decimal"/>
      <w:lvlText w:val="%4."/>
      <w:lvlJc w:val="left"/>
      <w:pPr>
        <w:ind w:left="2520" w:hanging="360"/>
      </w:pPr>
    </w:lvl>
    <w:lvl w:ilvl="4" w:tplc="345E7D6A">
      <w:start w:val="1"/>
      <w:numFmt w:val="lowerLetter"/>
      <w:lvlText w:val="%5."/>
      <w:lvlJc w:val="left"/>
      <w:pPr>
        <w:ind w:left="3240" w:hanging="360"/>
      </w:pPr>
    </w:lvl>
    <w:lvl w:ilvl="5" w:tplc="E8B89828">
      <w:start w:val="1"/>
      <w:numFmt w:val="lowerRoman"/>
      <w:lvlText w:val="%6."/>
      <w:lvlJc w:val="right"/>
      <w:pPr>
        <w:ind w:left="3960" w:hanging="180"/>
      </w:pPr>
    </w:lvl>
    <w:lvl w:ilvl="6" w:tplc="C3B23E5A">
      <w:start w:val="1"/>
      <w:numFmt w:val="decimal"/>
      <w:lvlText w:val="%7."/>
      <w:lvlJc w:val="left"/>
      <w:pPr>
        <w:ind w:left="4680" w:hanging="360"/>
      </w:pPr>
    </w:lvl>
    <w:lvl w:ilvl="7" w:tplc="9020BDA6">
      <w:start w:val="1"/>
      <w:numFmt w:val="lowerLetter"/>
      <w:lvlText w:val="%8."/>
      <w:lvlJc w:val="left"/>
      <w:pPr>
        <w:ind w:left="5400" w:hanging="360"/>
      </w:pPr>
    </w:lvl>
    <w:lvl w:ilvl="8" w:tplc="F9A8608A">
      <w:start w:val="1"/>
      <w:numFmt w:val="lowerRoman"/>
      <w:lvlText w:val="%9."/>
      <w:lvlJc w:val="right"/>
      <w:pPr>
        <w:ind w:left="6120" w:hanging="180"/>
      </w:pPr>
    </w:lvl>
  </w:abstractNum>
  <w:abstractNum w:abstractNumId="6" w15:restartNumberingAfterBreak="0">
    <w:nsid w:val="5DD620BA"/>
    <w:multiLevelType w:val="hybridMultilevel"/>
    <w:tmpl w:val="687819FC"/>
    <w:lvl w:ilvl="0" w:tplc="5E10E192">
      <w:start w:val="1"/>
      <w:numFmt w:val="bullet"/>
      <w:lvlText w:val="·"/>
      <w:lvlJc w:val="left"/>
      <w:pPr>
        <w:ind w:left="720" w:hanging="360"/>
      </w:pPr>
      <w:rPr>
        <w:rFonts w:ascii="Symbol" w:hAnsi="Symbol" w:hint="default"/>
      </w:rPr>
    </w:lvl>
    <w:lvl w:ilvl="1" w:tplc="402E73B2">
      <w:start w:val="1"/>
      <w:numFmt w:val="bullet"/>
      <w:lvlText w:val="o"/>
      <w:lvlJc w:val="left"/>
      <w:pPr>
        <w:ind w:left="1440" w:hanging="360"/>
      </w:pPr>
      <w:rPr>
        <w:rFonts w:ascii="Courier New" w:hAnsi="Courier New" w:hint="default"/>
      </w:rPr>
    </w:lvl>
    <w:lvl w:ilvl="2" w:tplc="0ABE81EE">
      <w:start w:val="1"/>
      <w:numFmt w:val="bullet"/>
      <w:lvlText w:val=""/>
      <w:lvlJc w:val="left"/>
      <w:pPr>
        <w:ind w:left="2160" w:hanging="360"/>
      </w:pPr>
      <w:rPr>
        <w:rFonts w:ascii="Wingdings" w:hAnsi="Wingdings" w:hint="default"/>
      </w:rPr>
    </w:lvl>
    <w:lvl w:ilvl="3" w:tplc="FF8ADA88">
      <w:start w:val="1"/>
      <w:numFmt w:val="bullet"/>
      <w:lvlText w:val=""/>
      <w:lvlJc w:val="left"/>
      <w:pPr>
        <w:ind w:left="2880" w:hanging="360"/>
      </w:pPr>
      <w:rPr>
        <w:rFonts w:ascii="Symbol" w:hAnsi="Symbol" w:hint="default"/>
      </w:rPr>
    </w:lvl>
    <w:lvl w:ilvl="4" w:tplc="42FE58C8">
      <w:start w:val="1"/>
      <w:numFmt w:val="bullet"/>
      <w:lvlText w:val="o"/>
      <w:lvlJc w:val="left"/>
      <w:pPr>
        <w:ind w:left="3600" w:hanging="360"/>
      </w:pPr>
      <w:rPr>
        <w:rFonts w:ascii="Courier New" w:hAnsi="Courier New" w:hint="default"/>
      </w:rPr>
    </w:lvl>
    <w:lvl w:ilvl="5" w:tplc="8D50CF9E">
      <w:start w:val="1"/>
      <w:numFmt w:val="bullet"/>
      <w:lvlText w:val=""/>
      <w:lvlJc w:val="left"/>
      <w:pPr>
        <w:ind w:left="4320" w:hanging="360"/>
      </w:pPr>
      <w:rPr>
        <w:rFonts w:ascii="Wingdings" w:hAnsi="Wingdings" w:hint="default"/>
      </w:rPr>
    </w:lvl>
    <w:lvl w:ilvl="6" w:tplc="587ABFEE">
      <w:start w:val="1"/>
      <w:numFmt w:val="bullet"/>
      <w:lvlText w:val=""/>
      <w:lvlJc w:val="left"/>
      <w:pPr>
        <w:ind w:left="5040" w:hanging="360"/>
      </w:pPr>
      <w:rPr>
        <w:rFonts w:ascii="Symbol" w:hAnsi="Symbol" w:hint="default"/>
      </w:rPr>
    </w:lvl>
    <w:lvl w:ilvl="7" w:tplc="A7945982">
      <w:start w:val="1"/>
      <w:numFmt w:val="bullet"/>
      <w:lvlText w:val="o"/>
      <w:lvlJc w:val="left"/>
      <w:pPr>
        <w:ind w:left="5760" w:hanging="360"/>
      </w:pPr>
      <w:rPr>
        <w:rFonts w:ascii="Courier New" w:hAnsi="Courier New" w:hint="default"/>
      </w:rPr>
    </w:lvl>
    <w:lvl w:ilvl="8" w:tplc="48D0E654">
      <w:start w:val="1"/>
      <w:numFmt w:val="bullet"/>
      <w:lvlText w:val=""/>
      <w:lvlJc w:val="left"/>
      <w:pPr>
        <w:ind w:left="6480" w:hanging="360"/>
      </w:pPr>
      <w:rPr>
        <w:rFonts w:ascii="Wingdings" w:hAnsi="Wingdings" w:hint="default"/>
      </w:rPr>
    </w:lvl>
  </w:abstractNum>
  <w:abstractNum w:abstractNumId="7" w15:restartNumberingAfterBreak="0">
    <w:nsid w:val="6BA84E58"/>
    <w:multiLevelType w:val="multilevel"/>
    <w:tmpl w:val="01D465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9" w15:restartNumberingAfterBreak="0">
    <w:nsid w:val="79840697"/>
    <w:multiLevelType w:val="hybridMultilevel"/>
    <w:tmpl w:val="088EAF10"/>
    <w:lvl w:ilvl="0" w:tplc="7CFEAD28">
      <w:start w:val="1"/>
      <w:numFmt w:val="bullet"/>
      <w:lvlText w:val="·"/>
      <w:lvlJc w:val="left"/>
      <w:pPr>
        <w:ind w:left="360" w:hanging="360"/>
      </w:pPr>
      <w:rPr>
        <w:rFonts w:ascii="Symbol" w:hAnsi="Symbol" w:hint="default"/>
      </w:rPr>
    </w:lvl>
    <w:lvl w:ilvl="1" w:tplc="585050EE">
      <w:start w:val="1"/>
      <w:numFmt w:val="bullet"/>
      <w:lvlText w:val="o"/>
      <w:lvlJc w:val="left"/>
      <w:pPr>
        <w:ind w:left="1080" w:hanging="360"/>
      </w:pPr>
      <w:rPr>
        <w:rFonts w:ascii="Courier New" w:hAnsi="Courier New" w:hint="default"/>
      </w:rPr>
    </w:lvl>
    <w:lvl w:ilvl="2" w:tplc="281C0584">
      <w:start w:val="1"/>
      <w:numFmt w:val="bullet"/>
      <w:lvlText w:val=""/>
      <w:lvlJc w:val="left"/>
      <w:pPr>
        <w:ind w:left="1800" w:hanging="360"/>
      </w:pPr>
      <w:rPr>
        <w:rFonts w:ascii="Wingdings" w:hAnsi="Wingdings" w:hint="default"/>
      </w:rPr>
    </w:lvl>
    <w:lvl w:ilvl="3" w:tplc="0D1070A8">
      <w:start w:val="1"/>
      <w:numFmt w:val="bullet"/>
      <w:lvlText w:val=""/>
      <w:lvlJc w:val="left"/>
      <w:pPr>
        <w:ind w:left="2520" w:hanging="360"/>
      </w:pPr>
      <w:rPr>
        <w:rFonts w:ascii="Symbol" w:hAnsi="Symbol" w:hint="default"/>
      </w:rPr>
    </w:lvl>
    <w:lvl w:ilvl="4" w:tplc="60EA65E8">
      <w:start w:val="1"/>
      <w:numFmt w:val="bullet"/>
      <w:lvlText w:val="o"/>
      <w:lvlJc w:val="left"/>
      <w:pPr>
        <w:ind w:left="3240" w:hanging="360"/>
      </w:pPr>
      <w:rPr>
        <w:rFonts w:ascii="Courier New" w:hAnsi="Courier New" w:hint="default"/>
      </w:rPr>
    </w:lvl>
    <w:lvl w:ilvl="5" w:tplc="CE6230B4">
      <w:start w:val="1"/>
      <w:numFmt w:val="bullet"/>
      <w:lvlText w:val=""/>
      <w:lvlJc w:val="left"/>
      <w:pPr>
        <w:ind w:left="3960" w:hanging="360"/>
      </w:pPr>
      <w:rPr>
        <w:rFonts w:ascii="Wingdings" w:hAnsi="Wingdings" w:hint="default"/>
      </w:rPr>
    </w:lvl>
    <w:lvl w:ilvl="6" w:tplc="BDEEF6AA">
      <w:start w:val="1"/>
      <w:numFmt w:val="bullet"/>
      <w:lvlText w:val=""/>
      <w:lvlJc w:val="left"/>
      <w:pPr>
        <w:ind w:left="4680" w:hanging="360"/>
      </w:pPr>
      <w:rPr>
        <w:rFonts w:ascii="Symbol" w:hAnsi="Symbol" w:hint="default"/>
      </w:rPr>
    </w:lvl>
    <w:lvl w:ilvl="7" w:tplc="7208FFDE">
      <w:start w:val="1"/>
      <w:numFmt w:val="bullet"/>
      <w:lvlText w:val="o"/>
      <w:lvlJc w:val="left"/>
      <w:pPr>
        <w:ind w:left="5400" w:hanging="360"/>
      </w:pPr>
      <w:rPr>
        <w:rFonts w:ascii="Courier New" w:hAnsi="Courier New" w:hint="default"/>
      </w:rPr>
    </w:lvl>
    <w:lvl w:ilvl="8" w:tplc="7EECBAA0">
      <w:start w:val="1"/>
      <w:numFmt w:val="bullet"/>
      <w:lvlText w:val=""/>
      <w:lvlJc w:val="left"/>
      <w:pPr>
        <w:ind w:left="6120" w:hanging="360"/>
      </w:pPr>
      <w:rPr>
        <w:rFonts w:ascii="Wingdings" w:hAnsi="Wingdings" w:hint="default"/>
      </w:rPr>
    </w:lvl>
  </w:abstractNum>
  <w:abstractNum w:abstractNumId="10" w15:restartNumberingAfterBreak="0">
    <w:nsid w:val="7A2F4272"/>
    <w:multiLevelType w:val="hybridMultilevel"/>
    <w:tmpl w:val="85EEA2A2"/>
    <w:lvl w:ilvl="0" w:tplc="9A342474">
      <w:start w:val="1"/>
      <w:numFmt w:val="bullet"/>
      <w:lvlText w:val="·"/>
      <w:lvlJc w:val="left"/>
      <w:pPr>
        <w:ind w:left="720" w:hanging="360"/>
      </w:pPr>
      <w:rPr>
        <w:rFonts w:ascii="Symbol" w:hAnsi="Symbol" w:hint="default"/>
      </w:rPr>
    </w:lvl>
    <w:lvl w:ilvl="1" w:tplc="031E1944">
      <w:start w:val="1"/>
      <w:numFmt w:val="bullet"/>
      <w:lvlText w:val="o"/>
      <w:lvlJc w:val="left"/>
      <w:pPr>
        <w:ind w:left="1440" w:hanging="360"/>
      </w:pPr>
      <w:rPr>
        <w:rFonts w:ascii="Courier New" w:hAnsi="Courier New" w:hint="default"/>
      </w:rPr>
    </w:lvl>
    <w:lvl w:ilvl="2" w:tplc="A68493A6">
      <w:start w:val="1"/>
      <w:numFmt w:val="bullet"/>
      <w:lvlText w:val=""/>
      <w:lvlJc w:val="left"/>
      <w:pPr>
        <w:ind w:left="2160" w:hanging="360"/>
      </w:pPr>
      <w:rPr>
        <w:rFonts w:ascii="Wingdings" w:hAnsi="Wingdings" w:hint="default"/>
      </w:rPr>
    </w:lvl>
    <w:lvl w:ilvl="3" w:tplc="F2D69C48">
      <w:start w:val="1"/>
      <w:numFmt w:val="bullet"/>
      <w:lvlText w:val=""/>
      <w:lvlJc w:val="left"/>
      <w:pPr>
        <w:ind w:left="2880" w:hanging="360"/>
      </w:pPr>
      <w:rPr>
        <w:rFonts w:ascii="Symbol" w:hAnsi="Symbol" w:hint="default"/>
      </w:rPr>
    </w:lvl>
    <w:lvl w:ilvl="4" w:tplc="DEB8E360">
      <w:start w:val="1"/>
      <w:numFmt w:val="bullet"/>
      <w:lvlText w:val="o"/>
      <w:lvlJc w:val="left"/>
      <w:pPr>
        <w:ind w:left="3600" w:hanging="360"/>
      </w:pPr>
      <w:rPr>
        <w:rFonts w:ascii="Courier New" w:hAnsi="Courier New" w:hint="default"/>
      </w:rPr>
    </w:lvl>
    <w:lvl w:ilvl="5" w:tplc="72EE9798">
      <w:start w:val="1"/>
      <w:numFmt w:val="bullet"/>
      <w:lvlText w:val=""/>
      <w:lvlJc w:val="left"/>
      <w:pPr>
        <w:ind w:left="4320" w:hanging="360"/>
      </w:pPr>
      <w:rPr>
        <w:rFonts w:ascii="Wingdings" w:hAnsi="Wingdings" w:hint="default"/>
      </w:rPr>
    </w:lvl>
    <w:lvl w:ilvl="6" w:tplc="4588C2C2">
      <w:start w:val="1"/>
      <w:numFmt w:val="bullet"/>
      <w:lvlText w:val=""/>
      <w:lvlJc w:val="left"/>
      <w:pPr>
        <w:ind w:left="5040" w:hanging="360"/>
      </w:pPr>
      <w:rPr>
        <w:rFonts w:ascii="Symbol" w:hAnsi="Symbol" w:hint="default"/>
      </w:rPr>
    </w:lvl>
    <w:lvl w:ilvl="7" w:tplc="327C41F4">
      <w:start w:val="1"/>
      <w:numFmt w:val="bullet"/>
      <w:lvlText w:val="o"/>
      <w:lvlJc w:val="left"/>
      <w:pPr>
        <w:ind w:left="5760" w:hanging="360"/>
      </w:pPr>
      <w:rPr>
        <w:rFonts w:ascii="Courier New" w:hAnsi="Courier New" w:hint="default"/>
      </w:rPr>
    </w:lvl>
    <w:lvl w:ilvl="8" w:tplc="9202F17A">
      <w:start w:val="1"/>
      <w:numFmt w:val="bullet"/>
      <w:lvlText w:val=""/>
      <w:lvlJc w:val="left"/>
      <w:pPr>
        <w:ind w:left="6480" w:hanging="360"/>
      </w:pPr>
      <w:rPr>
        <w:rFonts w:ascii="Wingdings" w:hAnsi="Wingdings" w:hint="default"/>
      </w:rPr>
    </w:lvl>
  </w:abstractNum>
  <w:num w:numId="1" w16cid:durableId="517889172">
    <w:abstractNumId w:val="8"/>
  </w:num>
  <w:num w:numId="2" w16cid:durableId="1419982329">
    <w:abstractNumId w:val="4"/>
  </w:num>
  <w:num w:numId="3" w16cid:durableId="1037268642">
    <w:abstractNumId w:val="10"/>
  </w:num>
  <w:num w:numId="4" w16cid:durableId="1196428272">
    <w:abstractNumId w:val="1"/>
  </w:num>
  <w:num w:numId="5" w16cid:durableId="455954071">
    <w:abstractNumId w:val="6"/>
  </w:num>
  <w:num w:numId="6" w16cid:durableId="1519738441">
    <w:abstractNumId w:val="5"/>
  </w:num>
  <w:num w:numId="7" w16cid:durableId="1702900945">
    <w:abstractNumId w:val="0"/>
  </w:num>
  <w:num w:numId="8" w16cid:durableId="131021882">
    <w:abstractNumId w:val="9"/>
  </w:num>
  <w:num w:numId="9" w16cid:durableId="1543514404">
    <w:abstractNumId w:val="2"/>
  </w:num>
  <w:num w:numId="10" w16cid:durableId="2021080180">
    <w:abstractNumId w:val="3"/>
  </w:num>
  <w:num w:numId="11" w16cid:durableId="1939095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063EB"/>
    <w:rsid w:val="000320CF"/>
    <w:rsid w:val="00083789"/>
    <w:rsid w:val="00092408"/>
    <w:rsid w:val="000A1F9E"/>
    <w:rsid w:val="000A2FF3"/>
    <w:rsid w:val="00145B21"/>
    <w:rsid w:val="00155DC3"/>
    <w:rsid w:val="001A0B83"/>
    <w:rsid w:val="001B7AF7"/>
    <w:rsid w:val="001C5A36"/>
    <w:rsid w:val="001D4ED0"/>
    <w:rsid w:val="001E7B98"/>
    <w:rsid w:val="00216239"/>
    <w:rsid w:val="002335FE"/>
    <w:rsid w:val="00271640"/>
    <w:rsid w:val="00294C5A"/>
    <w:rsid w:val="002A29DA"/>
    <w:rsid w:val="002B7A3A"/>
    <w:rsid w:val="002C1DA3"/>
    <w:rsid w:val="002C321C"/>
    <w:rsid w:val="002E1F14"/>
    <w:rsid w:val="002E7848"/>
    <w:rsid w:val="002E7C36"/>
    <w:rsid w:val="003334B0"/>
    <w:rsid w:val="00345878"/>
    <w:rsid w:val="00346999"/>
    <w:rsid w:val="003912EB"/>
    <w:rsid w:val="003E6B16"/>
    <w:rsid w:val="00447986"/>
    <w:rsid w:val="004B3FEB"/>
    <w:rsid w:val="005040A0"/>
    <w:rsid w:val="00531BEA"/>
    <w:rsid w:val="00556754"/>
    <w:rsid w:val="005D0D9F"/>
    <w:rsid w:val="005D629B"/>
    <w:rsid w:val="0060111F"/>
    <w:rsid w:val="00652075"/>
    <w:rsid w:val="006B5388"/>
    <w:rsid w:val="006D074B"/>
    <w:rsid w:val="006D5770"/>
    <w:rsid w:val="006E4A4C"/>
    <w:rsid w:val="00722302"/>
    <w:rsid w:val="007571DE"/>
    <w:rsid w:val="00776051"/>
    <w:rsid w:val="007B6C4E"/>
    <w:rsid w:val="007C12EA"/>
    <w:rsid w:val="00807925"/>
    <w:rsid w:val="008160CF"/>
    <w:rsid w:val="00887555"/>
    <w:rsid w:val="008B233C"/>
    <w:rsid w:val="008F6516"/>
    <w:rsid w:val="008F7E6B"/>
    <w:rsid w:val="00905B06"/>
    <w:rsid w:val="00911BE2"/>
    <w:rsid w:val="00925963"/>
    <w:rsid w:val="00941419"/>
    <w:rsid w:val="009564AA"/>
    <w:rsid w:val="00960868"/>
    <w:rsid w:val="00960934"/>
    <w:rsid w:val="0098156D"/>
    <w:rsid w:val="009965FC"/>
    <w:rsid w:val="009D7873"/>
    <w:rsid w:val="00A27A15"/>
    <w:rsid w:val="00A31240"/>
    <w:rsid w:val="00A3132B"/>
    <w:rsid w:val="00A31A94"/>
    <w:rsid w:val="00A34D21"/>
    <w:rsid w:val="00A37031"/>
    <w:rsid w:val="00A44FAC"/>
    <w:rsid w:val="00A520B8"/>
    <w:rsid w:val="00A531A8"/>
    <w:rsid w:val="00A652B6"/>
    <w:rsid w:val="00A70571"/>
    <w:rsid w:val="00A7756C"/>
    <w:rsid w:val="00A92DD1"/>
    <w:rsid w:val="00AB7AA5"/>
    <w:rsid w:val="00B25C60"/>
    <w:rsid w:val="00B36A01"/>
    <w:rsid w:val="00B579B9"/>
    <w:rsid w:val="00B77BF7"/>
    <w:rsid w:val="00BC35FB"/>
    <w:rsid w:val="00BC72B3"/>
    <w:rsid w:val="00BE0EBD"/>
    <w:rsid w:val="00BF6D40"/>
    <w:rsid w:val="00C020E5"/>
    <w:rsid w:val="00C74693"/>
    <w:rsid w:val="00C81571"/>
    <w:rsid w:val="00C91517"/>
    <w:rsid w:val="00CA4592"/>
    <w:rsid w:val="00CF0B0B"/>
    <w:rsid w:val="00CF2071"/>
    <w:rsid w:val="00CF630C"/>
    <w:rsid w:val="00D32194"/>
    <w:rsid w:val="00D50E93"/>
    <w:rsid w:val="00D56724"/>
    <w:rsid w:val="00D96DEC"/>
    <w:rsid w:val="00DA414A"/>
    <w:rsid w:val="00DD506A"/>
    <w:rsid w:val="00DD6F88"/>
    <w:rsid w:val="00E73155"/>
    <w:rsid w:val="00E7693A"/>
    <w:rsid w:val="00EC20DB"/>
    <w:rsid w:val="00ED11D7"/>
    <w:rsid w:val="00ED588D"/>
    <w:rsid w:val="00F000D9"/>
    <w:rsid w:val="00F0435B"/>
    <w:rsid w:val="00F949B9"/>
    <w:rsid w:val="00FC6EEE"/>
    <w:rsid w:val="00FD6D50"/>
    <w:rsid w:val="02F52908"/>
    <w:rsid w:val="06E87877"/>
    <w:rsid w:val="0AB1D0DD"/>
    <w:rsid w:val="0E472360"/>
    <w:rsid w:val="10F8D8C6"/>
    <w:rsid w:val="12B8CD88"/>
    <w:rsid w:val="170FF5D2"/>
    <w:rsid w:val="1822EB96"/>
    <w:rsid w:val="184F762D"/>
    <w:rsid w:val="1B4163FB"/>
    <w:rsid w:val="20148A0E"/>
    <w:rsid w:val="23FC70D4"/>
    <w:rsid w:val="25A72344"/>
    <w:rsid w:val="26D22871"/>
    <w:rsid w:val="29C72495"/>
    <w:rsid w:val="2A18CD6C"/>
    <w:rsid w:val="2E006922"/>
    <w:rsid w:val="2F578EE4"/>
    <w:rsid w:val="2F81AD5D"/>
    <w:rsid w:val="30418AE8"/>
    <w:rsid w:val="34ECE6B5"/>
    <w:rsid w:val="356A336A"/>
    <w:rsid w:val="36F4CCE8"/>
    <w:rsid w:val="37137F2B"/>
    <w:rsid w:val="3EBCA728"/>
    <w:rsid w:val="44C9696C"/>
    <w:rsid w:val="458D73AD"/>
    <w:rsid w:val="475C7165"/>
    <w:rsid w:val="49E85F55"/>
    <w:rsid w:val="4D0F2B8B"/>
    <w:rsid w:val="4EEB8A23"/>
    <w:rsid w:val="4F4445F4"/>
    <w:rsid w:val="4F4B134B"/>
    <w:rsid w:val="54610C39"/>
    <w:rsid w:val="5C803B66"/>
    <w:rsid w:val="5C840323"/>
    <w:rsid w:val="67ADF30F"/>
    <w:rsid w:val="685CB8E3"/>
    <w:rsid w:val="6BE04B4D"/>
    <w:rsid w:val="6D30F984"/>
    <w:rsid w:val="6FC7E703"/>
    <w:rsid w:val="707850FE"/>
    <w:rsid w:val="7163B764"/>
    <w:rsid w:val="72849E91"/>
    <w:rsid w:val="765665C5"/>
    <w:rsid w:val="7D948B7B"/>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sid w:val="00346999"/>
    <w:rPr>
      <w:sz w:val="16"/>
      <w:szCs w:val="16"/>
    </w:rPr>
  </w:style>
  <w:style w:type="paragraph" w:styleId="CommentText">
    <w:name w:val="annotation text"/>
    <w:basedOn w:val="Normal"/>
    <w:link w:val="CommentTextChar"/>
    <w:uiPriority w:val="99"/>
    <w:semiHidden/>
    <w:unhideWhenUsed/>
    <w:rsid w:val="00346999"/>
    <w:pPr>
      <w:spacing w:line="240" w:lineRule="auto"/>
    </w:pPr>
    <w:rPr>
      <w:sz w:val="20"/>
      <w:szCs w:val="20"/>
    </w:rPr>
  </w:style>
  <w:style w:type="character" w:customStyle="1" w:styleId="CommentTextChar">
    <w:name w:val="Comment Text Char"/>
    <w:basedOn w:val="DefaultParagraphFont"/>
    <w:link w:val="CommentText"/>
    <w:uiPriority w:val="99"/>
    <w:semiHidden/>
    <w:rsid w:val="00346999"/>
    <w:rPr>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2E1F14"/>
  </w:style>
  <w:style w:type="character" w:customStyle="1" w:styleId="normaltextrun">
    <w:name w:val="normaltextrun"/>
    <w:basedOn w:val="DefaultParagraphFont"/>
    <w:rsid w:val="00ED11D7"/>
  </w:style>
  <w:style w:type="paragraph" w:styleId="BalloonText">
    <w:name w:val="Balloon Text"/>
    <w:basedOn w:val="Normal"/>
    <w:link w:val="BalloonTextChar"/>
    <w:uiPriority w:val="99"/>
    <w:semiHidden/>
    <w:unhideWhenUsed/>
    <w:rsid w:val="001E7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50353">
      <w:bodyDiv w:val="1"/>
      <w:marLeft w:val="0"/>
      <w:marRight w:val="0"/>
      <w:marTop w:val="0"/>
      <w:marBottom w:val="0"/>
      <w:divBdr>
        <w:top w:val="none" w:sz="0" w:space="0" w:color="auto"/>
        <w:left w:val="none" w:sz="0" w:space="0" w:color="auto"/>
        <w:bottom w:val="none" w:sz="0" w:space="0" w:color="auto"/>
        <w:right w:val="none" w:sz="0" w:space="0" w:color="auto"/>
      </w:divBdr>
    </w:div>
    <w:div w:id="210252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egmi@health.nyc.gov"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1076951-23AB-4189-8EF7-31EABB9D1925}">
    <t:Anchor>
      <t:Comment id="141149170"/>
    </t:Anchor>
    <t:History>
      <t:Event id="{2BBE569C-40F4-4259-9C02-8C69313AE414}" time="2022-10-08T18:52:55.215Z">
        <t:Attribution userId="S::mradclif@health.nyc.gov::5217fba0-e92d-45f5-8eba-9f3068412aae" userProvider="AD" userName="Marsha Williams"/>
        <t:Anchor>
          <t:Comment id="1849693863"/>
        </t:Anchor>
        <t:Create/>
      </t:Event>
      <t:Event id="{C3BDA971-81BD-4E9C-A683-45D236E66628}" time="2022-10-08T18:52:55.215Z">
        <t:Attribution userId="S::mradclif@health.nyc.gov::5217fba0-e92d-45f5-8eba-9f3068412aae" userProvider="AD" userName="Marsha Williams"/>
        <t:Anchor>
          <t:Comment id="1849693863"/>
        </t:Anchor>
        <t:Assign userId="S::dpruitt@health.nyc.gov::99cd3432-1dfb-48f6-82cf-f8871648135d" userProvider="AD" userName="Darrin Pruitt"/>
      </t:Event>
      <t:Event id="{3FCE9755-B5FB-439F-AD2D-08C7AB69D6EC}" time="2022-10-08T18:52:55.215Z">
        <t:Attribution userId="S::mradclif@health.nyc.gov::5217fba0-e92d-45f5-8eba-9f3068412aae" userProvider="AD" userName="Marsha Williams"/>
        <t:Anchor>
          <t:Comment id="1849693863"/>
        </t:Anchor>
        <t:SetTitle title="@Darrin Pruit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customXml/itemProps2.xml><?xml version="1.0" encoding="utf-8"?>
<ds:datastoreItem xmlns:ds="http://schemas.openxmlformats.org/officeDocument/2006/customXml" ds:itemID="{D7A8CA8A-A0BD-4F07-BC2A-FD2A0C991207}">
  <ds:schemaRefs>
    <ds:schemaRef ds:uri="http://schemas.microsoft.com/sharepoint/v3/contenttype/forms"/>
  </ds:schemaRefs>
</ds:datastoreItem>
</file>

<file path=customXml/itemProps3.xml><?xml version="1.0" encoding="utf-8"?>
<ds:datastoreItem xmlns:ds="http://schemas.openxmlformats.org/officeDocument/2006/customXml" ds:itemID="{5F67F8E0-4EF7-4F9A-BDD0-79D4E02334C6}">
  <ds:schemaRefs>
    <ds:schemaRef ds:uri="3399f0fc-f665-4cbd-8de7-563786870900"/>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058f4e35-b3f2-4a2f-8a15-5de3cd9cafbb"/>
  </ds:schemaRefs>
</ds:datastoreItem>
</file>

<file path=customXml/itemProps4.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4</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Sakshi Regmi</cp:lastModifiedBy>
  <cp:revision>2</cp:revision>
  <dcterms:created xsi:type="dcterms:W3CDTF">2024-03-06T17:36:00Z</dcterms:created>
  <dcterms:modified xsi:type="dcterms:W3CDTF">2024-03-06T17:36:00Z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